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0ED2" w:rsidP="00CD0ED2" w:rsidRDefault="00CD0ED2" w14:paraId="1D76F6FC" w14:textId="77777777">
      <w:pPr>
        <w:spacing w:after="0" w:line="240" w:lineRule="auto"/>
        <w:rPr>
          <w:b/>
          <w:bCs/>
          <w:sz w:val="24"/>
          <w:szCs w:val="24"/>
          <w:lang w:val="en-US"/>
        </w:rPr>
      </w:pPr>
      <w:proofErr w:type="spellStart"/>
      <w:r w:rsidRPr="00CD0ED2">
        <w:rPr>
          <w:b/>
          <w:bCs/>
          <w:sz w:val="24"/>
          <w:szCs w:val="24"/>
          <w:lang w:val="en-US"/>
        </w:rPr>
        <w:t>Dlaczego</w:t>
      </w:r>
      <w:proofErr w:type="spellEnd"/>
      <w:r w:rsidRPr="00CD0ED2">
        <w:rPr>
          <w:b/>
          <w:bCs/>
          <w:sz w:val="24"/>
          <w:szCs w:val="24"/>
          <w:lang w:val="en-US"/>
        </w:rPr>
        <w:t xml:space="preserve"> </w:t>
      </w:r>
      <w:proofErr w:type="spellStart"/>
      <w:r w:rsidRPr="00CD0ED2">
        <w:rPr>
          <w:b/>
          <w:bCs/>
          <w:sz w:val="24"/>
          <w:szCs w:val="24"/>
          <w:lang w:val="en-US"/>
        </w:rPr>
        <w:t>badania</w:t>
      </w:r>
      <w:proofErr w:type="spellEnd"/>
      <w:r w:rsidRPr="00CD0ED2">
        <w:rPr>
          <w:b/>
          <w:bCs/>
          <w:sz w:val="24"/>
          <w:szCs w:val="24"/>
          <w:lang w:val="en-US"/>
        </w:rPr>
        <w:t xml:space="preserve"> </w:t>
      </w:r>
      <w:proofErr w:type="spellStart"/>
      <w:r w:rsidRPr="00CD0ED2">
        <w:rPr>
          <w:b/>
          <w:bCs/>
          <w:sz w:val="24"/>
          <w:szCs w:val="24"/>
          <w:lang w:val="en-US"/>
        </w:rPr>
        <w:t>nad</w:t>
      </w:r>
      <w:proofErr w:type="spellEnd"/>
      <w:r w:rsidRPr="00CD0ED2">
        <w:rPr>
          <w:b/>
          <w:bCs/>
          <w:sz w:val="24"/>
          <w:szCs w:val="24"/>
          <w:lang w:val="en-US"/>
        </w:rPr>
        <w:t xml:space="preserve"> </w:t>
      </w:r>
      <w:proofErr w:type="spellStart"/>
      <w:r w:rsidRPr="00CD0ED2">
        <w:rPr>
          <w:b/>
          <w:bCs/>
          <w:sz w:val="24"/>
          <w:szCs w:val="24"/>
          <w:lang w:val="en-US"/>
        </w:rPr>
        <w:t>bólem</w:t>
      </w:r>
      <w:proofErr w:type="spellEnd"/>
      <w:r w:rsidRPr="00CD0ED2">
        <w:rPr>
          <w:b/>
          <w:bCs/>
          <w:sz w:val="24"/>
          <w:szCs w:val="24"/>
          <w:lang w:val="en-US"/>
        </w:rPr>
        <w:t xml:space="preserve"> </w:t>
      </w:r>
      <w:proofErr w:type="spellStart"/>
      <w:r w:rsidRPr="00CD0ED2">
        <w:rPr>
          <w:b/>
          <w:bCs/>
          <w:sz w:val="24"/>
          <w:szCs w:val="24"/>
          <w:lang w:val="en-US"/>
        </w:rPr>
        <w:t>mają</w:t>
      </w:r>
      <w:proofErr w:type="spellEnd"/>
      <w:r w:rsidRPr="00CD0ED2">
        <w:rPr>
          <w:b/>
          <w:bCs/>
          <w:sz w:val="24"/>
          <w:szCs w:val="24"/>
          <w:lang w:val="en-US"/>
        </w:rPr>
        <w:t xml:space="preserve"> </w:t>
      </w:r>
      <w:proofErr w:type="spellStart"/>
      <w:r w:rsidRPr="00CD0ED2">
        <w:rPr>
          <w:b/>
          <w:bCs/>
          <w:sz w:val="24"/>
          <w:szCs w:val="24"/>
          <w:lang w:val="en-US"/>
        </w:rPr>
        <w:t>znaczenie</w:t>
      </w:r>
      <w:proofErr w:type="spellEnd"/>
    </w:p>
    <w:p w:rsidRPr="00CD0ED2" w:rsidR="00CD0ED2" w:rsidP="00CD0ED2" w:rsidRDefault="00CD0ED2" w14:paraId="3A4BF101" w14:textId="77777777">
      <w:pPr>
        <w:spacing w:after="0" w:line="240" w:lineRule="auto"/>
        <w:rPr>
          <w:sz w:val="24"/>
          <w:szCs w:val="24"/>
          <w:lang w:val="en-US"/>
        </w:rPr>
      </w:pPr>
    </w:p>
    <w:p w:rsidRPr="00CD0ED2" w:rsidR="00CD0ED2" w:rsidP="00CD0ED2" w:rsidRDefault="00CD0ED2" w14:paraId="77EDD83E" w14:textId="77777777">
      <w:pPr>
        <w:spacing w:after="0" w:line="240" w:lineRule="auto"/>
        <w:rPr>
          <w:sz w:val="24"/>
          <w:szCs w:val="24"/>
          <w:lang w:val="en-US"/>
        </w:rPr>
      </w:pPr>
      <w:proofErr w:type="spellStart"/>
      <w:r w:rsidRPr="00CD0ED2">
        <w:rPr>
          <w:b/>
          <w:bCs/>
          <w:sz w:val="24"/>
          <w:szCs w:val="24"/>
          <w:lang w:val="en-US"/>
        </w:rPr>
        <w:t>Wprowadzenie</w:t>
      </w:r>
      <w:proofErr w:type="spellEnd"/>
      <w:r w:rsidRPr="00CD0ED2">
        <w:rPr>
          <w:b/>
          <w:bCs/>
          <w:sz w:val="24"/>
          <w:szCs w:val="24"/>
          <w:lang w:val="en-US"/>
        </w:rPr>
        <w:t>: Jaki jest problem?</w:t>
      </w:r>
    </w:p>
    <w:p w:rsidR="00CD0ED2" w:rsidP="00CD0ED2" w:rsidRDefault="00CD0ED2" w14:paraId="7A8DB34A" w14:textId="77777777">
      <w:pPr>
        <w:spacing w:after="0" w:line="240" w:lineRule="auto"/>
        <w:rPr>
          <w:sz w:val="24"/>
          <w:szCs w:val="24"/>
          <w:lang w:val="en-US"/>
        </w:rPr>
      </w:pPr>
      <w:proofErr w:type="spellStart"/>
      <w:r w:rsidRPr="00CD0ED2">
        <w:rPr>
          <w:sz w:val="24"/>
          <w:szCs w:val="24"/>
          <w:lang w:val="en-US"/>
        </w:rPr>
        <w:t>Ból</w:t>
      </w:r>
      <w:proofErr w:type="spellEnd"/>
      <w:r w:rsidRPr="00CD0ED2">
        <w:rPr>
          <w:sz w:val="24"/>
          <w:szCs w:val="24"/>
          <w:lang w:val="en-US"/>
        </w:rPr>
        <w:t xml:space="preserve"> jest </w:t>
      </w:r>
      <w:proofErr w:type="spellStart"/>
      <w:r w:rsidRPr="00CD0ED2">
        <w:rPr>
          <w:sz w:val="24"/>
          <w:szCs w:val="24"/>
          <w:lang w:val="en-US"/>
        </w:rPr>
        <w:t>najczęstszym</w:t>
      </w:r>
      <w:proofErr w:type="spellEnd"/>
      <w:r w:rsidRPr="00CD0ED2">
        <w:rPr>
          <w:sz w:val="24"/>
          <w:szCs w:val="24"/>
          <w:lang w:val="en-US"/>
        </w:rPr>
        <w:t xml:space="preserve"> </w:t>
      </w:r>
      <w:proofErr w:type="spellStart"/>
      <w:r w:rsidRPr="00CD0ED2">
        <w:rPr>
          <w:sz w:val="24"/>
          <w:szCs w:val="24"/>
          <w:lang w:val="en-US"/>
        </w:rPr>
        <w:t>powodem</w:t>
      </w:r>
      <w:proofErr w:type="spellEnd"/>
      <w:r w:rsidRPr="00CD0ED2">
        <w:rPr>
          <w:sz w:val="24"/>
          <w:szCs w:val="24"/>
          <w:lang w:val="en-US"/>
        </w:rPr>
        <w:t xml:space="preserve">, </w:t>
      </w:r>
      <w:proofErr w:type="spellStart"/>
      <w:r w:rsidRPr="00CD0ED2">
        <w:rPr>
          <w:sz w:val="24"/>
          <w:szCs w:val="24"/>
          <w:lang w:val="en-US"/>
        </w:rPr>
        <w:t>dla</w:t>
      </w:r>
      <w:proofErr w:type="spellEnd"/>
      <w:r w:rsidRPr="00CD0ED2">
        <w:rPr>
          <w:sz w:val="24"/>
          <w:szCs w:val="24"/>
          <w:lang w:val="en-US"/>
        </w:rPr>
        <w:t xml:space="preserve"> </w:t>
      </w:r>
      <w:proofErr w:type="spellStart"/>
      <w:r w:rsidRPr="00CD0ED2">
        <w:rPr>
          <w:sz w:val="24"/>
          <w:szCs w:val="24"/>
          <w:lang w:val="en-US"/>
        </w:rPr>
        <w:t>którego</w:t>
      </w:r>
      <w:proofErr w:type="spellEnd"/>
      <w:r w:rsidRPr="00CD0ED2">
        <w:rPr>
          <w:sz w:val="24"/>
          <w:szCs w:val="24"/>
          <w:lang w:val="en-US"/>
        </w:rPr>
        <w:t xml:space="preserve"> </w:t>
      </w:r>
      <w:proofErr w:type="spellStart"/>
      <w:r w:rsidRPr="00CD0ED2">
        <w:rPr>
          <w:sz w:val="24"/>
          <w:szCs w:val="24"/>
          <w:lang w:val="en-US"/>
        </w:rPr>
        <w:t>ludzie</w:t>
      </w:r>
      <w:proofErr w:type="spellEnd"/>
      <w:r w:rsidRPr="00CD0ED2">
        <w:rPr>
          <w:sz w:val="24"/>
          <w:szCs w:val="24"/>
          <w:lang w:val="en-US"/>
        </w:rPr>
        <w:t xml:space="preserve"> w </w:t>
      </w:r>
      <w:proofErr w:type="spellStart"/>
      <w:r w:rsidRPr="00CD0ED2">
        <w:rPr>
          <w:sz w:val="24"/>
          <w:szCs w:val="24"/>
          <w:lang w:val="en-US"/>
        </w:rPr>
        <w:t>całej</w:t>
      </w:r>
      <w:proofErr w:type="spellEnd"/>
      <w:r w:rsidRPr="00CD0ED2">
        <w:rPr>
          <w:sz w:val="24"/>
          <w:szCs w:val="24"/>
          <w:lang w:val="en-US"/>
        </w:rPr>
        <w:t xml:space="preserve"> </w:t>
      </w:r>
      <w:proofErr w:type="spellStart"/>
      <w:r w:rsidRPr="00CD0ED2">
        <w:rPr>
          <w:sz w:val="24"/>
          <w:szCs w:val="24"/>
          <w:lang w:val="en-US"/>
        </w:rPr>
        <w:t>Europie</w:t>
      </w:r>
      <w:proofErr w:type="spellEnd"/>
      <w:r w:rsidRPr="00CD0ED2">
        <w:rPr>
          <w:sz w:val="24"/>
          <w:szCs w:val="24"/>
          <w:lang w:val="en-US"/>
        </w:rPr>
        <w:t xml:space="preserve"> </w:t>
      </w:r>
      <w:proofErr w:type="spellStart"/>
      <w:r w:rsidRPr="00CD0ED2">
        <w:rPr>
          <w:sz w:val="24"/>
          <w:szCs w:val="24"/>
          <w:lang w:val="en-US"/>
        </w:rPr>
        <w:t>szukają</w:t>
      </w:r>
      <w:proofErr w:type="spellEnd"/>
      <w:r w:rsidRPr="00CD0ED2">
        <w:rPr>
          <w:sz w:val="24"/>
          <w:szCs w:val="24"/>
          <w:lang w:val="en-US"/>
        </w:rPr>
        <w:t xml:space="preserve"> </w:t>
      </w:r>
      <w:proofErr w:type="spellStart"/>
      <w:r w:rsidRPr="00CD0ED2">
        <w:rPr>
          <w:sz w:val="24"/>
          <w:szCs w:val="24"/>
          <w:lang w:val="en-US"/>
        </w:rPr>
        <w:t>pomocy</w:t>
      </w:r>
      <w:proofErr w:type="spellEnd"/>
      <w:r w:rsidRPr="00CD0ED2">
        <w:rPr>
          <w:sz w:val="24"/>
          <w:szCs w:val="24"/>
          <w:lang w:val="en-US"/>
        </w:rPr>
        <w:t xml:space="preserve"> </w:t>
      </w:r>
      <w:proofErr w:type="spellStart"/>
      <w:r w:rsidRPr="00CD0ED2">
        <w:rPr>
          <w:sz w:val="24"/>
          <w:szCs w:val="24"/>
          <w:lang w:val="en-US"/>
        </w:rPr>
        <w:t>medycznej</w:t>
      </w:r>
      <w:proofErr w:type="spellEnd"/>
      <w:r w:rsidRPr="00CD0ED2">
        <w:rPr>
          <w:sz w:val="24"/>
          <w:szCs w:val="24"/>
          <w:lang w:val="en-US"/>
        </w:rPr>
        <w:t xml:space="preserve">. </w:t>
      </w:r>
      <w:proofErr w:type="spellStart"/>
      <w:r w:rsidRPr="00CD0ED2">
        <w:rPr>
          <w:sz w:val="24"/>
          <w:szCs w:val="24"/>
          <w:lang w:val="en-US"/>
        </w:rPr>
        <w:t>Podczas</w:t>
      </w:r>
      <w:proofErr w:type="spellEnd"/>
      <w:r w:rsidRPr="00CD0ED2">
        <w:rPr>
          <w:sz w:val="24"/>
          <w:szCs w:val="24"/>
          <w:lang w:val="en-US"/>
        </w:rPr>
        <w:t xml:space="preserve"> </w:t>
      </w:r>
      <w:proofErr w:type="spellStart"/>
      <w:r w:rsidRPr="00CD0ED2">
        <w:rPr>
          <w:sz w:val="24"/>
          <w:szCs w:val="24"/>
          <w:lang w:val="en-US"/>
        </w:rPr>
        <w:t>gdy</w:t>
      </w:r>
      <w:proofErr w:type="spellEnd"/>
      <w:r w:rsidRPr="00CD0ED2">
        <w:rPr>
          <w:sz w:val="24"/>
          <w:szCs w:val="24"/>
          <w:lang w:val="en-US"/>
        </w:rPr>
        <w:t xml:space="preserve"> </w:t>
      </w:r>
      <w:proofErr w:type="spellStart"/>
      <w:r w:rsidRPr="00CD0ED2">
        <w:rPr>
          <w:sz w:val="24"/>
          <w:szCs w:val="24"/>
          <w:lang w:val="en-US"/>
        </w:rPr>
        <w:t>ból</w:t>
      </w:r>
      <w:proofErr w:type="spellEnd"/>
      <w:r w:rsidRPr="00CD0ED2">
        <w:rPr>
          <w:sz w:val="24"/>
          <w:szCs w:val="24"/>
          <w:lang w:val="en-US"/>
        </w:rPr>
        <w:t xml:space="preserve"> </w:t>
      </w:r>
      <w:proofErr w:type="spellStart"/>
      <w:r w:rsidRPr="00CD0ED2">
        <w:rPr>
          <w:sz w:val="24"/>
          <w:szCs w:val="24"/>
          <w:lang w:val="en-US"/>
        </w:rPr>
        <w:t>krótkotrwały</w:t>
      </w:r>
      <w:proofErr w:type="spellEnd"/>
      <w:r w:rsidRPr="00CD0ED2">
        <w:rPr>
          <w:sz w:val="24"/>
          <w:szCs w:val="24"/>
          <w:lang w:val="en-US"/>
        </w:rPr>
        <w:t xml:space="preserve"> (np. po </w:t>
      </w:r>
      <w:proofErr w:type="spellStart"/>
      <w:r w:rsidRPr="00CD0ED2">
        <w:rPr>
          <w:sz w:val="24"/>
          <w:szCs w:val="24"/>
          <w:lang w:val="en-US"/>
        </w:rPr>
        <w:t>urazie</w:t>
      </w:r>
      <w:proofErr w:type="spellEnd"/>
      <w:r w:rsidRPr="00CD0ED2">
        <w:rPr>
          <w:sz w:val="24"/>
          <w:szCs w:val="24"/>
          <w:lang w:val="en-US"/>
        </w:rPr>
        <w:t xml:space="preserve">) </w:t>
      </w:r>
      <w:proofErr w:type="spellStart"/>
      <w:r w:rsidRPr="00CD0ED2">
        <w:rPr>
          <w:sz w:val="24"/>
          <w:szCs w:val="24"/>
          <w:lang w:val="en-US"/>
        </w:rPr>
        <w:t>pełni</w:t>
      </w:r>
      <w:proofErr w:type="spellEnd"/>
      <w:r w:rsidRPr="00CD0ED2">
        <w:rPr>
          <w:sz w:val="24"/>
          <w:szCs w:val="24"/>
          <w:lang w:val="en-US"/>
        </w:rPr>
        <w:t xml:space="preserve"> </w:t>
      </w:r>
      <w:proofErr w:type="spellStart"/>
      <w:r w:rsidRPr="00CD0ED2">
        <w:rPr>
          <w:sz w:val="24"/>
          <w:szCs w:val="24"/>
          <w:lang w:val="en-US"/>
        </w:rPr>
        <w:t>funkcję</w:t>
      </w:r>
      <w:proofErr w:type="spellEnd"/>
      <w:r w:rsidRPr="00CD0ED2">
        <w:rPr>
          <w:sz w:val="24"/>
          <w:szCs w:val="24"/>
          <w:lang w:val="en-US"/>
        </w:rPr>
        <w:t xml:space="preserve"> </w:t>
      </w:r>
      <w:proofErr w:type="spellStart"/>
      <w:r w:rsidRPr="00CD0ED2">
        <w:rPr>
          <w:sz w:val="24"/>
          <w:szCs w:val="24"/>
          <w:lang w:val="en-US"/>
        </w:rPr>
        <w:t>ochronną</w:t>
      </w:r>
      <w:proofErr w:type="spellEnd"/>
      <w:r w:rsidRPr="00CD0ED2">
        <w:rPr>
          <w:sz w:val="24"/>
          <w:szCs w:val="24"/>
          <w:lang w:val="en-US"/>
        </w:rPr>
        <w:t xml:space="preserve">, </w:t>
      </w:r>
      <w:proofErr w:type="spellStart"/>
      <w:r w:rsidRPr="00CD0ED2">
        <w:rPr>
          <w:sz w:val="24"/>
          <w:szCs w:val="24"/>
          <w:lang w:val="en-US"/>
        </w:rPr>
        <w:t>ból</w:t>
      </w:r>
      <w:proofErr w:type="spellEnd"/>
      <w:r w:rsidRPr="00CD0ED2">
        <w:rPr>
          <w:sz w:val="24"/>
          <w:szCs w:val="24"/>
          <w:lang w:val="en-US"/>
        </w:rPr>
        <w:t xml:space="preserve"> </w:t>
      </w:r>
      <w:proofErr w:type="spellStart"/>
      <w:r w:rsidRPr="00CD0ED2">
        <w:rPr>
          <w:sz w:val="24"/>
          <w:szCs w:val="24"/>
          <w:lang w:val="en-US"/>
        </w:rPr>
        <w:t>długotrwały</w:t>
      </w:r>
      <w:proofErr w:type="spellEnd"/>
      <w:r w:rsidRPr="00CD0ED2">
        <w:rPr>
          <w:sz w:val="24"/>
          <w:szCs w:val="24"/>
          <w:lang w:val="en-US"/>
        </w:rPr>
        <w:t xml:space="preserve"> </w:t>
      </w:r>
      <w:proofErr w:type="spellStart"/>
      <w:r w:rsidRPr="00CD0ED2">
        <w:rPr>
          <w:sz w:val="24"/>
          <w:szCs w:val="24"/>
          <w:lang w:val="en-US"/>
        </w:rPr>
        <w:t>lub</w:t>
      </w:r>
      <w:proofErr w:type="spellEnd"/>
      <w:r w:rsidRPr="00CD0ED2">
        <w:rPr>
          <w:sz w:val="24"/>
          <w:szCs w:val="24"/>
          <w:lang w:val="en-US"/>
        </w:rPr>
        <w:t xml:space="preserve"> </w:t>
      </w:r>
      <w:proofErr w:type="spellStart"/>
      <w:r w:rsidRPr="00CD0ED2">
        <w:rPr>
          <w:sz w:val="24"/>
          <w:szCs w:val="24"/>
          <w:lang w:val="en-US"/>
        </w:rPr>
        <w:t>przewlekły</w:t>
      </w:r>
      <w:proofErr w:type="spellEnd"/>
      <w:r w:rsidRPr="00CD0ED2">
        <w:rPr>
          <w:sz w:val="24"/>
          <w:szCs w:val="24"/>
          <w:lang w:val="en-US"/>
        </w:rPr>
        <w:t xml:space="preserve"> (</w:t>
      </w:r>
      <w:proofErr w:type="spellStart"/>
      <w:r w:rsidRPr="00CD0ED2">
        <w:rPr>
          <w:sz w:val="24"/>
          <w:szCs w:val="24"/>
          <w:lang w:val="en-US"/>
        </w:rPr>
        <w:t>trwający</w:t>
      </w:r>
      <w:proofErr w:type="spellEnd"/>
      <w:r w:rsidRPr="00CD0ED2">
        <w:rPr>
          <w:sz w:val="24"/>
          <w:szCs w:val="24"/>
          <w:lang w:val="en-US"/>
        </w:rPr>
        <w:t xml:space="preserve"> </w:t>
      </w:r>
      <w:proofErr w:type="spellStart"/>
      <w:r w:rsidRPr="00CD0ED2">
        <w:rPr>
          <w:sz w:val="24"/>
          <w:szCs w:val="24"/>
          <w:lang w:val="en-US"/>
        </w:rPr>
        <w:t>dłużej</w:t>
      </w:r>
      <w:proofErr w:type="spellEnd"/>
      <w:r w:rsidRPr="00CD0ED2">
        <w:rPr>
          <w:sz w:val="24"/>
          <w:szCs w:val="24"/>
          <w:lang w:val="en-US"/>
        </w:rPr>
        <w:t xml:space="preserve"> </w:t>
      </w:r>
      <w:proofErr w:type="spellStart"/>
      <w:r w:rsidRPr="00CD0ED2">
        <w:rPr>
          <w:sz w:val="24"/>
          <w:szCs w:val="24"/>
          <w:lang w:val="en-US"/>
        </w:rPr>
        <w:t>niż</w:t>
      </w:r>
      <w:proofErr w:type="spellEnd"/>
      <w:r w:rsidRPr="00CD0ED2">
        <w:rPr>
          <w:sz w:val="24"/>
          <w:szCs w:val="24"/>
          <w:lang w:val="en-US"/>
        </w:rPr>
        <w:t xml:space="preserve"> </w:t>
      </w:r>
      <w:proofErr w:type="spellStart"/>
      <w:r w:rsidRPr="00CD0ED2">
        <w:rPr>
          <w:sz w:val="24"/>
          <w:szCs w:val="24"/>
          <w:lang w:val="en-US"/>
        </w:rPr>
        <w:t>trzy</w:t>
      </w:r>
      <w:proofErr w:type="spellEnd"/>
      <w:r w:rsidRPr="00CD0ED2">
        <w:rPr>
          <w:sz w:val="24"/>
          <w:szCs w:val="24"/>
          <w:lang w:val="en-US"/>
        </w:rPr>
        <w:t xml:space="preserve"> </w:t>
      </w:r>
      <w:proofErr w:type="spellStart"/>
      <w:r w:rsidRPr="00CD0ED2">
        <w:rPr>
          <w:sz w:val="24"/>
          <w:szCs w:val="24"/>
          <w:lang w:val="en-US"/>
        </w:rPr>
        <w:t>miesiące</w:t>
      </w:r>
      <w:proofErr w:type="spellEnd"/>
      <w:r w:rsidRPr="00CD0ED2">
        <w:rPr>
          <w:sz w:val="24"/>
          <w:szCs w:val="24"/>
          <w:lang w:val="en-US"/>
        </w:rPr>
        <w:t xml:space="preserve">) </w:t>
      </w:r>
      <w:proofErr w:type="spellStart"/>
      <w:r w:rsidRPr="00CD0ED2">
        <w:rPr>
          <w:sz w:val="24"/>
          <w:szCs w:val="24"/>
          <w:lang w:val="en-US"/>
        </w:rPr>
        <w:t>może</w:t>
      </w:r>
      <w:proofErr w:type="spellEnd"/>
      <w:r w:rsidRPr="00CD0ED2">
        <w:rPr>
          <w:sz w:val="24"/>
          <w:szCs w:val="24"/>
          <w:lang w:val="en-US"/>
        </w:rPr>
        <w:t xml:space="preserve"> </w:t>
      </w:r>
      <w:proofErr w:type="spellStart"/>
      <w:r w:rsidRPr="00CD0ED2">
        <w:rPr>
          <w:sz w:val="24"/>
          <w:szCs w:val="24"/>
          <w:lang w:val="en-US"/>
        </w:rPr>
        <w:t>poważnie</w:t>
      </w:r>
      <w:proofErr w:type="spellEnd"/>
      <w:r w:rsidRPr="00CD0ED2">
        <w:rPr>
          <w:sz w:val="24"/>
          <w:szCs w:val="24"/>
          <w:lang w:val="en-US"/>
        </w:rPr>
        <w:t xml:space="preserve"> </w:t>
      </w:r>
      <w:proofErr w:type="spellStart"/>
      <w:r w:rsidRPr="00CD0ED2">
        <w:rPr>
          <w:sz w:val="24"/>
          <w:szCs w:val="24"/>
          <w:lang w:val="en-US"/>
        </w:rPr>
        <w:t>wpływać</w:t>
      </w:r>
      <w:proofErr w:type="spellEnd"/>
      <w:r w:rsidRPr="00CD0ED2">
        <w:rPr>
          <w:sz w:val="24"/>
          <w:szCs w:val="24"/>
          <w:lang w:val="en-US"/>
        </w:rPr>
        <w:t xml:space="preserve"> </w:t>
      </w:r>
      <w:proofErr w:type="spellStart"/>
      <w:r w:rsidRPr="00CD0ED2">
        <w:rPr>
          <w:sz w:val="24"/>
          <w:szCs w:val="24"/>
          <w:lang w:val="en-US"/>
        </w:rPr>
        <w:t>na</w:t>
      </w:r>
      <w:proofErr w:type="spellEnd"/>
      <w:r w:rsidRPr="00CD0ED2">
        <w:rPr>
          <w:sz w:val="24"/>
          <w:szCs w:val="24"/>
          <w:lang w:val="en-US"/>
        </w:rPr>
        <w:t xml:space="preserve"> </w:t>
      </w:r>
      <w:proofErr w:type="spellStart"/>
      <w:r w:rsidRPr="00CD0ED2">
        <w:rPr>
          <w:sz w:val="24"/>
          <w:szCs w:val="24"/>
          <w:lang w:val="en-US"/>
        </w:rPr>
        <w:t>jakość</w:t>
      </w:r>
      <w:proofErr w:type="spellEnd"/>
      <w:r w:rsidRPr="00CD0ED2">
        <w:rPr>
          <w:sz w:val="24"/>
          <w:szCs w:val="24"/>
          <w:lang w:val="en-US"/>
        </w:rPr>
        <w:t xml:space="preserve"> </w:t>
      </w:r>
      <w:proofErr w:type="spellStart"/>
      <w:r w:rsidRPr="00CD0ED2">
        <w:rPr>
          <w:sz w:val="24"/>
          <w:szCs w:val="24"/>
          <w:lang w:val="en-US"/>
        </w:rPr>
        <w:t>życia</w:t>
      </w:r>
      <w:proofErr w:type="spellEnd"/>
      <w:r w:rsidRPr="00CD0ED2">
        <w:rPr>
          <w:sz w:val="24"/>
          <w:szCs w:val="24"/>
          <w:lang w:val="en-US"/>
        </w:rPr>
        <w:t xml:space="preserve">. </w:t>
      </w:r>
      <w:proofErr w:type="spellStart"/>
      <w:r w:rsidRPr="00CD0ED2">
        <w:rPr>
          <w:sz w:val="24"/>
          <w:szCs w:val="24"/>
          <w:lang w:val="en-US"/>
        </w:rPr>
        <w:t>Dotyka</w:t>
      </w:r>
      <w:proofErr w:type="spellEnd"/>
      <w:r w:rsidRPr="00CD0ED2">
        <w:rPr>
          <w:sz w:val="24"/>
          <w:szCs w:val="24"/>
          <w:lang w:val="en-US"/>
        </w:rPr>
        <w:t xml:space="preserve"> </w:t>
      </w:r>
      <w:proofErr w:type="spellStart"/>
      <w:r w:rsidRPr="00CD0ED2">
        <w:rPr>
          <w:sz w:val="24"/>
          <w:szCs w:val="24"/>
          <w:lang w:val="en-US"/>
        </w:rPr>
        <w:t>nie</w:t>
      </w:r>
      <w:proofErr w:type="spellEnd"/>
      <w:r w:rsidRPr="00CD0ED2">
        <w:rPr>
          <w:sz w:val="24"/>
          <w:szCs w:val="24"/>
          <w:lang w:val="en-US"/>
        </w:rPr>
        <w:t xml:space="preserve"> </w:t>
      </w:r>
      <w:proofErr w:type="spellStart"/>
      <w:r w:rsidRPr="00CD0ED2">
        <w:rPr>
          <w:sz w:val="24"/>
          <w:szCs w:val="24"/>
          <w:lang w:val="en-US"/>
        </w:rPr>
        <w:t>tylko</w:t>
      </w:r>
      <w:proofErr w:type="spellEnd"/>
      <w:r w:rsidRPr="00CD0ED2">
        <w:rPr>
          <w:sz w:val="24"/>
          <w:szCs w:val="24"/>
          <w:lang w:val="en-US"/>
        </w:rPr>
        <w:t xml:space="preserve"> </w:t>
      </w:r>
      <w:proofErr w:type="spellStart"/>
      <w:r w:rsidRPr="00CD0ED2">
        <w:rPr>
          <w:sz w:val="24"/>
          <w:szCs w:val="24"/>
          <w:lang w:val="en-US"/>
        </w:rPr>
        <w:t>zdrowia</w:t>
      </w:r>
      <w:proofErr w:type="spellEnd"/>
      <w:r w:rsidRPr="00CD0ED2">
        <w:rPr>
          <w:sz w:val="24"/>
          <w:szCs w:val="24"/>
          <w:lang w:val="en-US"/>
        </w:rPr>
        <w:t xml:space="preserve"> </w:t>
      </w:r>
      <w:proofErr w:type="spellStart"/>
      <w:r w:rsidRPr="00CD0ED2">
        <w:rPr>
          <w:sz w:val="24"/>
          <w:szCs w:val="24"/>
          <w:lang w:val="en-US"/>
        </w:rPr>
        <w:t>fizycznego</w:t>
      </w:r>
      <w:proofErr w:type="spellEnd"/>
      <w:r w:rsidRPr="00CD0ED2">
        <w:rPr>
          <w:sz w:val="24"/>
          <w:szCs w:val="24"/>
          <w:lang w:val="en-US"/>
        </w:rPr>
        <w:t xml:space="preserve"> </w:t>
      </w:r>
      <w:proofErr w:type="spellStart"/>
      <w:r w:rsidRPr="00CD0ED2">
        <w:rPr>
          <w:sz w:val="24"/>
          <w:szCs w:val="24"/>
          <w:lang w:val="en-US"/>
        </w:rPr>
        <w:t>i</w:t>
      </w:r>
      <w:proofErr w:type="spellEnd"/>
      <w:r w:rsidRPr="00CD0ED2">
        <w:rPr>
          <w:sz w:val="24"/>
          <w:szCs w:val="24"/>
          <w:lang w:val="en-US"/>
        </w:rPr>
        <w:t xml:space="preserve"> </w:t>
      </w:r>
      <w:proofErr w:type="spellStart"/>
      <w:r w:rsidRPr="00CD0ED2">
        <w:rPr>
          <w:sz w:val="24"/>
          <w:szCs w:val="24"/>
          <w:lang w:val="en-US"/>
        </w:rPr>
        <w:t>psychicznego</w:t>
      </w:r>
      <w:proofErr w:type="spellEnd"/>
      <w:r w:rsidRPr="00CD0ED2">
        <w:rPr>
          <w:sz w:val="24"/>
          <w:szCs w:val="24"/>
          <w:lang w:val="en-US"/>
        </w:rPr>
        <w:t xml:space="preserve">, ale </w:t>
      </w:r>
      <w:proofErr w:type="spellStart"/>
      <w:r w:rsidRPr="00CD0ED2">
        <w:rPr>
          <w:sz w:val="24"/>
          <w:szCs w:val="24"/>
          <w:lang w:val="en-US"/>
        </w:rPr>
        <w:t>także</w:t>
      </w:r>
      <w:proofErr w:type="spellEnd"/>
      <w:r w:rsidRPr="00CD0ED2">
        <w:rPr>
          <w:sz w:val="24"/>
          <w:szCs w:val="24"/>
          <w:lang w:val="en-US"/>
        </w:rPr>
        <w:t xml:space="preserve"> </w:t>
      </w:r>
      <w:proofErr w:type="spellStart"/>
      <w:r w:rsidRPr="00CD0ED2">
        <w:rPr>
          <w:sz w:val="24"/>
          <w:szCs w:val="24"/>
          <w:lang w:val="en-US"/>
        </w:rPr>
        <w:t>pracy</w:t>
      </w:r>
      <w:proofErr w:type="spellEnd"/>
      <w:r w:rsidRPr="00CD0ED2">
        <w:rPr>
          <w:sz w:val="24"/>
          <w:szCs w:val="24"/>
          <w:lang w:val="en-US"/>
        </w:rPr>
        <w:t xml:space="preserve">, </w:t>
      </w:r>
      <w:proofErr w:type="spellStart"/>
      <w:r w:rsidRPr="00CD0ED2">
        <w:rPr>
          <w:sz w:val="24"/>
          <w:szCs w:val="24"/>
          <w:lang w:val="en-US"/>
        </w:rPr>
        <w:t>edukacji</w:t>
      </w:r>
      <w:proofErr w:type="spellEnd"/>
      <w:r w:rsidRPr="00CD0ED2">
        <w:rPr>
          <w:sz w:val="24"/>
          <w:szCs w:val="24"/>
          <w:lang w:val="en-US"/>
        </w:rPr>
        <w:t xml:space="preserve"> </w:t>
      </w:r>
      <w:proofErr w:type="spellStart"/>
      <w:r w:rsidRPr="00CD0ED2">
        <w:rPr>
          <w:sz w:val="24"/>
          <w:szCs w:val="24"/>
          <w:lang w:val="en-US"/>
        </w:rPr>
        <w:t>i</w:t>
      </w:r>
      <w:proofErr w:type="spellEnd"/>
      <w:r w:rsidRPr="00CD0ED2">
        <w:rPr>
          <w:sz w:val="24"/>
          <w:szCs w:val="24"/>
          <w:lang w:val="en-US"/>
        </w:rPr>
        <w:t xml:space="preserve"> </w:t>
      </w:r>
      <w:proofErr w:type="spellStart"/>
      <w:r w:rsidRPr="00CD0ED2">
        <w:rPr>
          <w:sz w:val="24"/>
          <w:szCs w:val="24"/>
          <w:lang w:val="en-US"/>
        </w:rPr>
        <w:t>relacji</w:t>
      </w:r>
      <w:proofErr w:type="spellEnd"/>
      <w:r w:rsidRPr="00CD0ED2">
        <w:rPr>
          <w:sz w:val="24"/>
          <w:szCs w:val="24"/>
          <w:lang w:val="en-US"/>
        </w:rPr>
        <w:t xml:space="preserve"> </w:t>
      </w:r>
      <w:proofErr w:type="spellStart"/>
      <w:r w:rsidRPr="00CD0ED2">
        <w:rPr>
          <w:sz w:val="24"/>
          <w:szCs w:val="24"/>
          <w:lang w:val="en-US"/>
        </w:rPr>
        <w:t>międzyludzkich</w:t>
      </w:r>
      <w:proofErr w:type="spellEnd"/>
      <w:r w:rsidRPr="00CD0ED2">
        <w:rPr>
          <w:sz w:val="24"/>
          <w:szCs w:val="24"/>
          <w:lang w:val="en-US"/>
        </w:rPr>
        <w:t xml:space="preserve">. </w:t>
      </w:r>
      <w:proofErr w:type="spellStart"/>
      <w:r w:rsidRPr="00CD0ED2">
        <w:rPr>
          <w:sz w:val="24"/>
          <w:szCs w:val="24"/>
          <w:lang w:val="en-US"/>
        </w:rPr>
        <w:t>Ból</w:t>
      </w:r>
      <w:proofErr w:type="spellEnd"/>
      <w:r w:rsidRPr="00CD0ED2">
        <w:rPr>
          <w:sz w:val="24"/>
          <w:szCs w:val="24"/>
          <w:lang w:val="en-US"/>
        </w:rPr>
        <w:t xml:space="preserve"> to </w:t>
      </w:r>
      <w:proofErr w:type="spellStart"/>
      <w:r w:rsidRPr="00CD0ED2">
        <w:rPr>
          <w:sz w:val="24"/>
          <w:szCs w:val="24"/>
          <w:lang w:val="en-US"/>
        </w:rPr>
        <w:t>nie</w:t>
      </w:r>
      <w:proofErr w:type="spellEnd"/>
      <w:r w:rsidRPr="00CD0ED2">
        <w:rPr>
          <w:sz w:val="24"/>
          <w:szCs w:val="24"/>
          <w:lang w:val="en-US"/>
        </w:rPr>
        <w:t xml:space="preserve"> </w:t>
      </w:r>
      <w:proofErr w:type="spellStart"/>
      <w:r w:rsidRPr="00CD0ED2">
        <w:rPr>
          <w:sz w:val="24"/>
          <w:szCs w:val="24"/>
          <w:lang w:val="en-US"/>
        </w:rPr>
        <w:t>tylko</w:t>
      </w:r>
      <w:proofErr w:type="spellEnd"/>
      <w:r w:rsidRPr="00CD0ED2">
        <w:rPr>
          <w:sz w:val="24"/>
          <w:szCs w:val="24"/>
          <w:lang w:val="en-US"/>
        </w:rPr>
        <w:t xml:space="preserve"> </w:t>
      </w:r>
      <w:proofErr w:type="spellStart"/>
      <w:r w:rsidRPr="00CD0ED2">
        <w:rPr>
          <w:sz w:val="24"/>
          <w:szCs w:val="24"/>
          <w:lang w:val="en-US"/>
        </w:rPr>
        <w:t>objaw</w:t>
      </w:r>
      <w:proofErr w:type="spellEnd"/>
      <w:r w:rsidRPr="00CD0ED2">
        <w:rPr>
          <w:sz w:val="24"/>
          <w:szCs w:val="24"/>
          <w:lang w:val="en-US"/>
        </w:rPr>
        <w:t xml:space="preserve"> – to </w:t>
      </w:r>
      <w:proofErr w:type="spellStart"/>
      <w:r w:rsidRPr="00CD0ED2">
        <w:rPr>
          <w:sz w:val="24"/>
          <w:szCs w:val="24"/>
          <w:lang w:val="en-US"/>
        </w:rPr>
        <w:t>poważny</w:t>
      </w:r>
      <w:proofErr w:type="spellEnd"/>
      <w:r w:rsidRPr="00CD0ED2">
        <w:rPr>
          <w:sz w:val="24"/>
          <w:szCs w:val="24"/>
          <w:lang w:val="en-US"/>
        </w:rPr>
        <w:t xml:space="preserve"> problem </w:t>
      </w:r>
      <w:proofErr w:type="spellStart"/>
      <w:r w:rsidRPr="00CD0ED2">
        <w:rPr>
          <w:sz w:val="24"/>
          <w:szCs w:val="24"/>
          <w:lang w:val="en-US"/>
        </w:rPr>
        <w:t>zdrowotny</w:t>
      </w:r>
      <w:proofErr w:type="spellEnd"/>
      <w:r w:rsidRPr="00CD0ED2">
        <w:rPr>
          <w:sz w:val="24"/>
          <w:szCs w:val="24"/>
          <w:lang w:val="en-US"/>
        </w:rPr>
        <w:t xml:space="preserve"> </w:t>
      </w:r>
      <w:proofErr w:type="spellStart"/>
      <w:r w:rsidRPr="00CD0ED2">
        <w:rPr>
          <w:sz w:val="24"/>
          <w:szCs w:val="24"/>
          <w:lang w:val="en-US"/>
        </w:rPr>
        <w:t>sam</w:t>
      </w:r>
      <w:proofErr w:type="spellEnd"/>
      <w:r w:rsidRPr="00CD0ED2">
        <w:rPr>
          <w:sz w:val="24"/>
          <w:szCs w:val="24"/>
          <w:lang w:val="en-US"/>
        </w:rPr>
        <w:t xml:space="preserve"> w </w:t>
      </w:r>
      <w:proofErr w:type="spellStart"/>
      <w:r w:rsidRPr="00CD0ED2">
        <w:rPr>
          <w:sz w:val="24"/>
          <w:szCs w:val="24"/>
          <w:lang w:val="en-US"/>
        </w:rPr>
        <w:t>sobie</w:t>
      </w:r>
      <w:proofErr w:type="spellEnd"/>
      <w:r w:rsidRPr="00CD0ED2">
        <w:rPr>
          <w:sz w:val="24"/>
          <w:szCs w:val="24"/>
          <w:lang w:val="en-US"/>
        </w:rPr>
        <w:t>.</w:t>
      </w:r>
    </w:p>
    <w:p w:rsidRPr="00CD0ED2" w:rsidR="00CD0ED2" w:rsidP="00CD0ED2" w:rsidRDefault="00CD0ED2" w14:paraId="6524FC49" w14:textId="77777777">
      <w:pPr>
        <w:spacing w:after="0" w:line="240" w:lineRule="auto"/>
        <w:rPr>
          <w:sz w:val="24"/>
          <w:szCs w:val="24"/>
          <w:lang w:val="en-US"/>
        </w:rPr>
      </w:pPr>
    </w:p>
    <w:p w:rsidR="00CD0ED2" w:rsidP="00CD0ED2" w:rsidRDefault="00CD0ED2" w14:paraId="292405F6" w14:textId="77777777">
      <w:pPr>
        <w:spacing w:after="0" w:line="240" w:lineRule="auto"/>
        <w:rPr>
          <w:sz w:val="24"/>
          <w:szCs w:val="24"/>
          <w:lang w:val="en-US"/>
        </w:rPr>
      </w:pPr>
      <w:proofErr w:type="spellStart"/>
      <w:r w:rsidRPr="00CD0ED2">
        <w:rPr>
          <w:sz w:val="24"/>
          <w:szCs w:val="24"/>
          <w:lang w:val="en-US"/>
        </w:rPr>
        <w:t>Przewlekły</w:t>
      </w:r>
      <w:proofErr w:type="spellEnd"/>
      <w:r w:rsidRPr="00CD0ED2">
        <w:rPr>
          <w:sz w:val="24"/>
          <w:szCs w:val="24"/>
          <w:lang w:val="en-US"/>
        </w:rPr>
        <w:t xml:space="preserve"> </w:t>
      </w:r>
      <w:proofErr w:type="spellStart"/>
      <w:r w:rsidRPr="00CD0ED2">
        <w:rPr>
          <w:sz w:val="24"/>
          <w:szCs w:val="24"/>
          <w:lang w:val="en-US"/>
        </w:rPr>
        <w:t>ból</w:t>
      </w:r>
      <w:proofErr w:type="spellEnd"/>
      <w:r w:rsidRPr="00CD0ED2">
        <w:rPr>
          <w:sz w:val="24"/>
          <w:szCs w:val="24"/>
          <w:lang w:val="en-US"/>
        </w:rPr>
        <w:t xml:space="preserve"> to </w:t>
      </w:r>
      <w:proofErr w:type="spellStart"/>
      <w:r w:rsidRPr="00CD0ED2">
        <w:rPr>
          <w:sz w:val="24"/>
          <w:szCs w:val="24"/>
          <w:lang w:val="en-US"/>
        </w:rPr>
        <w:t>nie</w:t>
      </w:r>
      <w:proofErr w:type="spellEnd"/>
      <w:r w:rsidRPr="00CD0ED2">
        <w:rPr>
          <w:sz w:val="24"/>
          <w:szCs w:val="24"/>
          <w:lang w:val="en-US"/>
        </w:rPr>
        <w:t xml:space="preserve"> </w:t>
      </w:r>
      <w:proofErr w:type="spellStart"/>
      <w:r w:rsidRPr="00CD0ED2">
        <w:rPr>
          <w:sz w:val="24"/>
          <w:szCs w:val="24"/>
          <w:lang w:val="en-US"/>
        </w:rPr>
        <w:t>tylko</w:t>
      </w:r>
      <w:proofErr w:type="spellEnd"/>
      <w:r w:rsidRPr="00CD0ED2">
        <w:rPr>
          <w:sz w:val="24"/>
          <w:szCs w:val="24"/>
          <w:lang w:val="en-US"/>
        </w:rPr>
        <w:t xml:space="preserve"> </w:t>
      </w:r>
      <w:proofErr w:type="spellStart"/>
      <w:r w:rsidRPr="00CD0ED2">
        <w:rPr>
          <w:sz w:val="24"/>
          <w:szCs w:val="24"/>
          <w:lang w:val="en-US"/>
        </w:rPr>
        <w:t>obciążenie</w:t>
      </w:r>
      <w:proofErr w:type="spellEnd"/>
      <w:r w:rsidRPr="00CD0ED2">
        <w:rPr>
          <w:sz w:val="24"/>
          <w:szCs w:val="24"/>
          <w:lang w:val="en-US"/>
        </w:rPr>
        <w:t xml:space="preserve"> </w:t>
      </w:r>
      <w:proofErr w:type="spellStart"/>
      <w:r w:rsidRPr="00CD0ED2">
        <w:rPr>
          <w:sz w:val="24"/>
          <w:szCs w:val="24"/>
          <w:lang w:val="en-US"/>
        </w:rPr>
        <w:t>dla</w:t>
      </w:r>
      <w:proofErr w:type="spellEnd"/>
      <w:r w:rsidRPr="00CD0ED2">
        <w:rPr>
          <w:sz w:val="24"/>
          <w:szCs w:val="24"/>
          <w:lang w:val="en-US"/>
        </w:rPr>
        <w:t xml:space="preserve"> </w:t>
      </w:r>
      <w:proofErr w:type="spellStart"/>
      <w:r w:rsidRPr="00CD0ED2">
        <w:rPr>
          <w:sz w:val="24"/>
          <w:szCs w:val="24"/>
          <w:lang w:val="en-US"/>
        </w:rPr>
        <w:t>jednostki</w:t>
      </w:r>
      <w:proofErr w:type="spellEnd"/>
      <w:r w:rsidRPr="00CD0ED2">
        <w:rPr>
          <w:sz w:val="24"/>
          <w:szCs w:val="24"/>
          <w:lang w:val="en-US"/>
        </w:rPr>
        <w:t xml:space="preserve"> – to </w:t>
      </w:r>
      <w:proofErr w:type="spellStart"/>
      <w:r w:rsidRPr="00CD0ED2">
        <w:rPr>
          <w:sz w:val="24"/>
          <w:szCs w:val="24"/>
          <w:lang w:val="en-US"/>
        </w:rPr>
        <w:t>wyzwanie</w:t>
      </w:r>
      <w:proofErr w:type="spellEnd"/>
      <w:r w:rsidRPr="00CD0ED2">
        <w:rPr>
          <w:sz w:val="24"/>
          <w:szCs w:val="24"/>
          <w:lang w:val="en-US"/>
        </w:rPr>
        <w:t xml:space="preserve"> </w:t>
      </w:r>
      <w:proofErr w:type="spellStart"/>
      <w:r w:rsidRPr="00CD0ED2">
        <w:rPr>
          <w:sz w:val="24"/>
          <w:szCs w:val="24"/>
          <w:lang w:val="en-US"/>
        </w:rPr>
        <w:t>systemowe</w:t>
      </w:r>
      <w:proofErr w:type="spellEnd"/>
      <w:r w:rsidRPr="00CD0ED2">
        <w:rPr>
          <w:sz w:val="24"/>
          <w:szCs w:val="24"/>
          <w:lang w:val="en-US"/>
        </w:rPr>
        <w:t xml:space="preserve">, </w:t>
      </w:r>
      <w:proofErr w:type="spellStart"/>
      <w:r w:rsidRPr="00CD0ED2">
        <w:rPr>
          <w:sz w:val="24"/>
          <w:szCs w:val="24"/>
          <w:lang w:val="en-US"/>
        </w:rPr>
        <w:t>które</w:t>
      </w:r>
      <w:proofErr w:type="spellEnd"/>
      <w:r w:rsidRPr="00CD0ED2">
        <w:rPr>
          <w:sz w:val="24"/>
          <w:szCs w:val="24"/>
          <w:lang w:val="en-US"/>
        </w:rPr>
        <w:t xml:space="preserve"> </w:t>
      </w:r>
      <w:proofErr w:type="spellStart"/>
      <w:r w:rsidRPr="00CD0ED2">
        <w:rPr>
          <w:sz w:val="24"/>
          <w:szCs w:val="24"/>
          <w:lang w:val="en-US"/>
        </w:rPr>
        <w:t>osłabia</w:t>
      </w:r>
      <w:proofErr w:type="spellEnd"/>
      <w:r w:rsidRPr="00CD0ED2">
        <w:rPr>
          <w:sz w:val="24"/>
          <w:szCs w:val="24"/>
          <w:lang w:val="en-US"/>
        </w:rPr>
        <w:t xml:space="preserve"> </w:t>
      </w:r>
      <w:proofErr w:type="spellStart"/>
      <w:r w:rsidRPr="00CD0ED2">
        <w:rPr>
          <w:sz w:val="24"/>
          <w:szCs w:val="24"/>
          <w:lang w:val="en-US"/>
        </w:rPr>
        <w:t>produktywność</w:t>
      </w:r>
      <w:proofErr w:type="spellEnd"/>
      <w:r w:rsidRPr="00CD0ED2">
        <w:rPr>
          <w:sz w:val="24"/>
          <w:szCs w:val="24"/>
          <w:lang w:val="en-US"/>
        </w:rPr>
        <w:t xml:space="preserve"> </w:t>
      </w:r>
      <w:proofErr w:type="spellStart"/>
      <w:r w:rsidRPr="00CD0ED2">
        <w:rPr>
          <w:sz w:val="24"/>
          <w:szCs w:val="24"/>
          <w:lang w:val="en-US"/>
        </w:rPr>
        <w:t>gospodarczą</w:t>
      </w:r>
      <w:proofErr w:type="spellEnd"/>
      <w:r w:rsidRPr="00CD0ED2">
        <w:rPr>
          <w:sz w:val="24"/>
          <w:szCs w:val="24"/>
          <w:lang w:val="en-US"/>
        </w:rPr>
        <w:t xml:space="preserve">, </w:t>
      </w:r>
      <w:proofErr w:type="spellStart"/>
      <w:r w:rsidRPr="00CD0ED2">
        <w:rPr>
          <w:sz w:val="24"/>
          <w:szCs w:val="24"/>
          <w:lang w:val="en-US"/>
        </w:rPr>
        <w:t>przeciąża</w:t>
      </w:r>
      <w:proofErr w:type="spellEnd"/>
      <w:r w:rsidRPr="00CD0ED2">
        <w:rPr>
          <w:sz w:val="24"/>
          <w:szCs w:val="24"/>
          <w:lang w:val="en-US"/>
        </w:rPr>
        <w:t xml:space="preserve"> </w:t>
      </w:r>
      <w:proofErr w:type="spellStart"/>
      <w:r w:rsidRPr="00CD0ED2">
        <w:rPr>
          <w:sz w:val="24"/>
          <w:szCs w:val="24"/>
          <w:lang w:val="en-US"/>
        </w:rPr>
        <w:t>systemy</w:t>
      </w:r>
      <w:proofErr w:type="spellEnd"/>
      <w:r w:rsidRPr="00CD0ED2">
        <w:rPr>
          <w:sz w:val="24"/>
          <w:szCs w:val="24"/>
          <w:lang w:val="en-US"/>
        </w:rPr>
        <w:t xml:space="preserve"> </w:t>
      </w:r>
      <w:proofErr w:type="spellStart"/>
      <w:r w:rsidRPr="00CD0ED2">
        <w:rPr>
          <w:sz w:val="24"/>
          <w:szCs w:val="24"/>
          <w:lang w:val="en-US"/>
        </w:rPr>
        <w:t>opieki</w:t>
      </w:r>
      <w:proofErr w:type="spellEnd"/>
      <w:r w:rsidRPr="00CD0ED2">
        <w:rPr>
          <w:sz w:val="24"/>
          <w:szCs w:val="24"/>
          <w:lang w:val="en-US"/>
        </w:rPr>
        <w:t xml:space="preserve"> </w:t>
      </w:r>
      <w:proofErr w:type="spellStart"/>
      <w:r w:rsidRPr="00CD0ED2">
        <w:rPr>
          <w:sz w:val="24"/>
          <w:szCs w:val="24"/>
          <w:lang w:val="en-US"/>
        </w:rPr>
        <w:t>zdrowotnej</w:t>
      </w:r>
      <w:proofErr w:type="spellEnd"/>
      <w:r w:rsidRPr="00CD0ED2">
        <w:rPr>
          <w:sz w:val="24"/>
          <w:szCs w:val="24"/>
          <w:lang w:val="en-US"/>
        </w:rPr>
        <w:t xml:space="preserve"> </w:t>
      </w:r>
      <w:proofErr w:type="spellStart"/>
      <w:r w:rsidRPr="00CD0ED2">
        <w:rPr>
          <w:sz w:val="24"/>
          <w:szCs w:val="24"/>
          <w:lang w:val="en-US"/>
        </w:rPr>
        <w:t>i</w:t>
      </w:r>
      <w:proofErr w:type="spellEnd"/>
      <w:r w:rsidRPr="00CD0ED2">
        <w:rPr>
          <w:sz w:val="24"/>
          <w:szCs w:val="24"/>
          <w:lang w:val="en-US"/>
        </w:rPr>
        <w:t xml:space="preserve"> </w:t>
      </w:r>
      <w:proofErr w:type="spellStart"/>
      <w:r w:rsidRPr="00CD0ED2">
        <w:rPr>
          <w:sz w:val="24"/>
          <w:szCs w:val="24"/>
          <w:lang w:val="en-US"/>
        </w:rPr>
        <w:t>pogłębia</w:t>
      </w:r>
      <w:proofErr w:type="spellEnd"/>
      <w:r w:rsidRPr="00CD0ED2">
        <w:rPr>
          <w:sz w:val="24"/>
          <w:szCs w:val="24"/>
          <w:lang w:val="en-US"/>
        </w:rPr>
        <w:t xml:space="preserve"> </w:t>
      </w:r>
      <w:proofErr w:type="spellStart"/>
      <w:r w:rsidRPr="00CD0ED2">
        <w:rPr>
          <w:sz w:val="24"/>
          <w:szCs w:val="24"/>
          <w:lang w:val="en-US"/>
        </w:rPr>
        <w:t>nierówności</w:t>
      </w:r>
      <w:proofErr w:type="spellEnd"/>
      <w:r w:rsidRPr="00CD0ED2">
        <w:rPr>
          <w:sz w:val="24"/>
          <w:szCs w:val="24"/>
          <w:lang w:val="en-US"/>
        </w:rPr>
        <w:t xml:space="preserve"> </w:t>
      </w:r>
      <w:proofErr w:type="spellStart"/>
      <w:r w:rsidRPr="00CD0ED2">
        <w:rPr>
          <w:sz w:val="24"/>
          <w:szCs w:val="24"/>
          <w:lang w:val="en-US"/>
        </w:rPr>
        <w:t>społeczne</w:t>
      </w:r>
      <w:proofErr w:type="spellEnd"/>
      <w:r w:rsidRPr="00CD0ED2">
        <w:rPr>
          <w:sz w:val="24"/>
          <w:szCs w:val="24"/>
          <w:lang w:val="en-US"/>
        </w:rPr>
        <w:t xml:space="preserve"> w </w:t>
      </w:r>
      <w:proofErr w:type="spellStart"/>
      <w:r w:rsidRPr="00CD0ED2">
        <w:rPr>
          <w:sz w:val="24"/>
          <w:szCs w:val="24"/>
          <w:lang w:val="en-US"/>
        </w:rPr>
        <w:t>całej</w:t>
      </w:r>
      <w:proofErr w:type="spellEnd"/>
      <w:r w:rsidRPr="00CD0ED2">
        <w:rPr>
          <w:sz w:val="24"/>
          <w:szCs w:val="24"/>
          <w:lang w:val="en-US"/>
        </w:rPr>
        <w:t xml:space="preserve"> </w:t>
      </w:r>
      <w:proofErr w:type="spellStart"/>
      <w:r w:rsidRPr="00CD0ED2">
        <w:rPr>
          <w:sz w:val="24"/>
          <w:szCs w:val="24"/>
          <w:lang w:val="en-US"/>
        </w:rPr>
        <w:t>Unii</w:t>
      </w:r>
      <w:proofErr w:type="spellEnd"/>
      <w:r w:rsidRPr="00CD0ED2">
        <w:rPr>
          <w:sz w:val="24"/>
          <w:szCs w:val="24"/>
          <w:lang w:val="en-US"/>
        </w:rPr>
        <w:t xml:space="preserve"> </w:t>
      </w:r>
      <w:proofErr w:type="spellStart"/>
      <w:r w:rsidRPr="00CD0ED2">
        <w:rPr>
          <w:sz w:val="24"/>
          <w:szCs w:val="24"/>
          <w:lang w:val="en-US"/>
        </w:rPr>
        <w:t>Europejskiej</w:t>
      </w:r>
      <w:proofErr w:type="spellEnd"/>
      <w:r w:rsidRPr="00CD0ED2">
        <w:rPr>
          <w:sz w:val="24"/>
          <w:szCs w:val="24"/>
          <w:lang w:val="en-US"/>
        </w:rPr>
        <w:t xml:space="preserve">. </w:t>
      </w:r>
      <w:proofErr w:type="spellStart"/>
      <w:r w:rsidRPr="00CD0ED2">
        <w:rPr>
          <w:sz w:val="24"/>
          <w:szCs w:val="24"/>
          <w:lang w:val="en-US"/>
        </w:rPr>
        <w:t>Ponad</w:t>
      </w:r>
      <w:proofErr w:type="spellEnd"/>
      <w:r w:rsidRPr="00CD0ED2">
        <w:rPr>
          <w:sz w:val="24"/>
          <w:szCs w:val="24"/>
          <w:lang w:val="en-US"/>
        </w:rPr>
        <w:t xml:space="preserve"> 150 </w:t>
      </w:r>
      <w:proofErr w:type="spellStart"/>
      <w:r w:rsidRPr="00CD0ED2">
        <w:rPr>
          <w:sz w:val="24"/>
          <w:szCs w:val="24"/>
          <w:lang w:val="en-US"/>
        </w:rPr>
        <w:t>milionów</w:t>
      </w:r>
      <w:proofErr w:type="spellEnd"/>
      <w:r w:rsidRPr="00CD0ED2">
        <w:rPr>
          <w:sz w:val="24"/>
          <w:szCs w:val="24"/>
          <w:lang w:val="en-US"/>
        </w:rPr>
        <w:t xml:space="preserve"> </w:t>
      </w:r>
      <w:proofErr w:type="spellStart"/>
      <w:r w:rsidRPr="00CD0ED2">
        <w:rPr>
          <w:sz w:val="24"/>
          <w:szCs w:val="24"/>
          <w:lang w:val="en-US"/>
        </w:rPr>
        <w:t>Europejczyków</w:t>
      </w:r>
      <w:proofErr w:type="spellEnd"/>
      <w:r w:rsidRPr="00CD0ED2">
        <w:rPr>
          <w:sz w:val="24"/>
          <w:szCs w:val="24"/>
          <w:lang w:val="en-US"/>
        </w:rPr>
        <w:t xml:space="preserve"> </w:t>
      </w:r>
      <w:proofErr w:type="spellStart"/>
      <w:r w:rsidRPr="00CD0ED2">
        <w:rPr>
          <w:sz w:val="24"/>
          <w:szCs w:val="24"/>
          <w:lang w:val="en-US"/>
        </w:rPr>
        <w:t>doświadcza</w:t>
      </w:r>
      <w:proofErr w:type="spellEnd"/>
      <w:r w:rsidRPr="00CD0ED2">
        <w:rPr>
          <w:sz w:val="24"/>
          <w:szCs w:val="24"/>
          <w:lang w:val="en-US"/>
        </w:rPr>
        <w:t xml:space="preserve"> </w:t>
      </w:r>
      <w:proofErr w:type="spellStart"/>
      <w:r w:rsidRPr="00CD0ED2">
        <w:rPr>
          <w:sz w:val="24"/>
          <w:szCs w:val="24"/>
          <w:lang w:val="en-US"/>
        </w:rPr>
        <w:t>przewlekłego</w:t>
      </w:r>
      <w:proofErr w:type="spellEnd"/>
      <w:r w:rsidRPr="00CD0ED2">
        <w:rPr>
          <w:sz w:val="24"/>
          <w:szCs w:val="24"/>
          <w:lang w:val="en-US"/>
        </w:rPr>
        <w:t xml:space="preserve"> </w:t>
      </w:r>
      <w:proofErr w:type="spellStart"/>
      <w:r w:rsidRPr="00CD0ED2">
        <w:rPr>
          <w:sz w:val="24"/>
          <w:szCs w:val="24"/>
          <w:lang w:val="en-US"/>
        </w:rPr>
        <w:t>bólu</w:t>
      </w:r>
      <w:proofErr w:type="spellEnd"/>
      <w:r w:rsidRPr="00CD0ED2">
        <w:rPr>
          <w:sz w:val="24"/>
          <w:szCs w:val="24"/>
          <w:lang w:val="en-US"/>
        </w:rPr>
        <w:t xml:space="preserve">, co </w:t>
      </w:r>
      <w:proofErr w:type="spellStart"/>
      <w:r w:rsidRPr="00CD0ED2">
        <w:rPr>
          <w:sz w:val="24"/>
          <w:szCs w:val="24"/>
          <w:lang w:val="en-US"/>
        </w:rPr>
        <w:t>wymaga</w:t>
      </w:r>
      <w:proofErr w:type="spellEnd"/>
      <w:r w:rsidRPr="00CD0ED2">
        <w:rPr>
          <w:sz w:val="24"/>
          <w:szCs w:val="24"/>
          <w:lang w:val="en-US"/>
        </w:rPr>
        <w:t xml:space="preserve"> </w:t>
      </w:r>
      <w:proofErr w:type="spellStart"/>
      <w:r w:rsidRPr="00CD0ED2">
        <w:rPr>
          <w:sz w:val="24"/>
          <w:szCs w:val="24"/>
          <w:lang w:val="en-US"/>
        </w:rPr>
        <w:t>pilnej</w:t>
      </w:r>
      <w:proofErr w:type="spellEnd"/>
      <w:r w:rsidRPr="00CD0ED2">
        <w:rPr>
          <w:sz w:val="24"/>
          <w:szCs w:val="24"/>
          <w:lang w:val="en-US"/>
        </w:rPr>
        <w:t xml:space="preserve"> </w:t>
      </w:r>
      <w:proofErr w:type="spellStart"/>
      <w:r w:rsidRPr="00CD0ED2">
        <w:rPr>
          <w:sz w:val="24"/>
          <w:szCs w:val="24"/>
          <w:lang w:val="en-US"/>
        </w:rPr>
        <w:t>reakcji</w:t>
      </w:r>
      <w:proofErr w:type="spellEnd"/>
      <w:r w:rsidRPr="00CD0ED2">
        <w:rPr>
          <w:sz w:val="24"/>
          <w:szCs w:val="24"/>
          <w:lang w:val="en-US"/>
        </w:rPr>
        <w:t xml:space="preserve"> </w:t>
      </w:r>
      <w:proofErr w:type="spellStart"/>
      <w:r w:rsidRPr="00CD0ED2">
        <w:rPr>
          <w:sz w:val="24"/>
          <w:szCs w:val="24"/>
          <w:lang w:val="en-US"/>
        </w:rPr>
        <w:t>politycznej</w:t>
      </w:r>
      <w:proofErr w:type="spellEnd"/>
      <w:r w:rsidRPr="00CD0ED2">
        <w:rPr>
          <w:sz w:val="24"/>
          <w:szCs w:val="24"/>
          <w:lang w:val="en-US"/>
        </w:rPr>
        <w:t xml:space="preserve"> </w:t>
      </w:r>
      <w:proofErr w:type="spellStart"/>
      <w:r w:rsidRPr="00CD0ED2">
        <w:rPr>
          <w:sz w:val="24"/>
          <w:szCs w:val="24"/>
          <w:lang w:val="en-US"/>
        </w:rPr>
        <w:t>i</w:t>
      </w:r>
      <w:proofErr w:type="spellEnd"/>
      <w:r w:rsidRPr="00CD0ED2">
        <w:rPr>
          <w:sz w:val="24"/>
          <w:szCs w:val="24"/>
          <w:lang w:val="en-US"/>
        </w:rPr>
        <w:t xml:space="preserve"> </w:t>
      </w:r>
      <w:proofErr w:type="spellStart"/>
      <w:r w:rsidRPr="00CD0ED2">
        <w:rPr>
          <w:sz w:val="24"/>
          <w:szCs w:val="24"/>
          <w:lang w:val="en-US"/>
        </w:rPr>
        <w:t>skoordynowanego</w:t>
      </w:r>
      <w:proofErr w:type="spellEnd"/>
      <w:r w:rsidRPr="00CD0ED2">
        <w:rPr>
          <w:sz w:val="24"/>
          <w:szCs w:val="24"/>
          <w:lang w:val="en-US"/>
        </w:rPr>
        <w:t xml:space="preserve"> </w:t>
      </w:r>
      <w:proofErr w:type="spellStart"/>
      <w:r w:rsidRPr="00CD0ED2">
        <w:rPr>
          <w:sz w:val="24"/>
          <w:szCs w:val="24"/>
          <w:lang w:val="en-US"/>
        </w:rPr>
        <w:t>działania</w:t>
      </w:r>
      <w:proofErr w:type="spellEnd"/>
      <w:r w:rsidRPr="00CD0ED2">
        <w:rPr>
          <w:sz w:val="24"/>
          <w:szCs w:val="24"/>
          <w:lang w:val="en-US"/>
        </w:rPr>
        <w:t>.</w:t>
      </w:r>
    </w:p>
    <w:p w:rsidRPr="00CD0ED2" w:rsidR="00CD0ED2" w:rsidP="00CD0ED2" w:rsidRDefault="00CD0ED2" w14:paraId="20376865" w14:textId="77777777">
      <w:pPr>
        <w:spacing w:after="0" w:line="240" w:lineRule="auto"/>
        <w:rPr>
          <w:sz w:val="24"/>
          <w:szCs w:val="24"/>
          <w:lang w:val="en-US"/>
        </w:rPr>
      </w:pPr>
    </w:p>
    <w:p w:rsidR="00CD0ED2" w:rsidP="00CD0ED2" w:rsidRDefault="00CD0ED2" w14:paraId="66056D61" w14:textId="77777777">
      <w:pPr>
        <w:spacing w:after="0" w:line="240" w:lineRule="auto"/>
        <w:rPr>
          <w:sz w:val="24"/>
          <w:szCs w:val="24"/>
          <w:lang w:val="en-US"/>
        </w:rPr>
      </w:pPr>
      <w:proofErr w:type="spellStart"/>
      <w:r w:rsidRPr="00CD0ED2">
        <w:rPr>
          <w:sz w:val="24"/>
          <w:szCs w:val="24"/>
          <w:lang w:val="en-US"/>
        </w:rPr>
        <w:t>Koszty</w:t>
      </w:r>
      <w:proofErr w:type="spellEnd"/>
      <w:r w:rsidRPr="00CD0ED2">
        <w:rPr>
          <w:sz w:val="24"/>
          <w:szCs w:val="24"/>
          <w:lang w:val="en-US"/>
        </w:rPr>
        <w:t xml:space="preserve"> </w:t>
      </w:r>
      <w:proofErr w:type="spellStart"/>
      <w:r w:rsidRPr="00CD0ED2">
        <w:rPr>
          <w:sz w:val="24"/>
          <w:szCs w:val="24"/>
          <w:lang w:val="en-US"/>
        </w:rPr>
        <w:t>ekonomiczne</w:t>
      </w:r>
      <w:proofErr w:type="spellEnd"/>
      <w:r w:rsidRPr="00CD0ED2">
        <w:rPr>
          <w:sz w:val="24"/>
          <w:szCs w:val="24"/>
          <w:lang w:val="en-US"/>
        </w:rPr>
        <w:t xml:space="preserve"> </w:t>
      </w:r>
      <w:proofErr w:type="spellStart"/>
      <w:r w:rsidRPr="00CD0ED2">
        <w:rPr>
          <w:sz w:val="24"/>
          <w:szCs w:val="24"/>
          <w:lang w:val="en-US"/>
        </w:rPr>
        <w:t>są</w:t>
      </w:r>
      <w:proofErr w:type="spellEnd"/>
      <w:r w:rsidRPr="00CD0ED2">
        <w:rPr>
          <w:sz w:val="24"/>
          <w:szCs w:val="24"/>
          <w:lang w:val="en-US"/>
        </w:rPr>
        <w:t xml:space="preserve"> </w:t>
      </w:r>
      <w:proofErr w:type="spellStart"/>
      <w:r w:rsidRPr="00CD0ED2">
        <w:rPr>
          <w:sz w:val="24"/>
          <w:szCs w:val="24"/>
          <w:lang w:val="en-US"/>
        </w:rPr>
        <w:t>ogromne</w:t>
      </w:r>
      <w:proofErr w:type="spellEnd"/>
      <w:r w:rsidRPr="00CD0ED2">
        <w:rPr>
          <w:sz w:val="24"/>
          <w:szCs w:val="24"/>
          <w:lang w:val="en-US"/>
        </w:rPr>
        <w:t xml:space="preserve">: </w:t>
      </w:r>
      <w:proofErr w:type="spellStart"/>
      <w:r w:rsidRPr="00CD0ED2">
        <w:rPr>
          <w:sz w:val="24"/>
          <w:szCs w:val="24"/>
          <w:lang w:val="en-US"/>
        </w:rPr>
        <w:t>szacuje</w:t>
      </w:r>
      <w:proofErr w:type="spellEnd"/>
      <w:r w:rsidRPr="00CD0ED2">
        <w:rPr>
          <w:sz w:val="24"/>
          <w:szCs w:val="24"/>
          <w:lang w:val="en-US"/>
        </w:rPr>
        <w:t xml:space="preserve"> </w:t>
      </w:r>
      <w:proofErr w:type="spellStart"/>
      <w:r w:rsidRPr="00CD0ED2">
        <w:rPr>
          <w:sz w:val="24"/>
          <w:szCs w:val="24"/>
          <w:lang w:val="en-US"/>
        </w:rPr>
        <w:t>się</w:t>
      </w:r>
      <w:proofErr w:type="spellEnd"/>
      <w:r w:rsidRPr="00CD0ED2">
        <w:rPr>
          <w:sz w:val="24"/>
          <w:szCs w:val="24"/>
          <w:lang w:val="en-US"/>
        </w:rPr>
        <w:t xml:space="preserve">, </w:t>
      </w:r>
      <w:proofErr w:type="spellStart"/>
      <w:r w:rsidRPr="00CD0ED2">
        <w:rPr>
          <w:sz w:val="24"/>
          <w:szCs w:val="24"/>
          <w:lang w:val="en-US"/>
        </w:rPr>
        <w:t>że</w:t>
      </w:r>
      <w:proofErr w:type="spellEnd"/>
      <w:r w:rsidRPr="00CD0ED2">
        <w:rPr>
          <w:sz w:val="24"/>
          <w:szCs w:val="24"/>
          <w:lang w:val="en-US"/>
        </w:rPr>
        <w:t xml:space="preserve"> </w:t>
      </w:r>
      <w:proofErr w:type="spellStart"/>
      <w:r w:rsidRPr="00CD0ED2">
        <w:rPr>
          <w:sz w:val="24"/>
          <w:szCs w:val="24"/>
          <w:lang w:val="en-US"/>
        </w:rPr>
        <w:t>całkowite</w:t>
      </w:r>
      <w:proofErr w:type="spellEnd"/>
      <w:r w:rsidRPr="00CD0ED2">
        <w:rPr>
          <w:sz w:val="24"/>
          <w:szCs w:val="24"/>
          <w:lang w:val="en-US"/>
        </w:rPr>
        <w:t xml:space="preserve"> </w:t>
      </w:r>
      <w:proofErr w:type="spellStart"/>
      <w:r w:rsidRPr="00CD0ED2">
        <w:rPr>
          <w:sz w:val="24"/>
          <w:szCs w:val="24"/>
          <w:lang w:val="en-US"/>
        </w:rPr>
        <w:t>obciążenie</w:t>
      </w:r>
      <w:proofErr w:type="spellEnd"/>
      <w:r w:rsidRPr="00CD0ED2">
        <w:rPr>
          <w:sz w:val="24"/>
          <w:szCs w:val="24"/>
          <w:lang w:val="en-US"/>
        </w:rPr>
        <w:t xml:space="preserve"> </w:t>
      </w:r>
      <w:proofErr w:type="spellStart"/>
      <w:r w:rsidRPr="00CD0ED2">
        <w:rPr>
          <w:sz w:val="24"/>
          <w:szCs w:val="24"/>
          <w:lang w:val="en-US"/>
        </w:rPr>
        <w:t>przewlekłym</w:t>
      </w:r>
      <w:proofErr w:type="spellEnd"/>
      <w:r w:rsidRPr="00CD0ED2">
        <w:rPr>
          <w:sz w:val="24"/>
          <w:szCs w:val="24"/>
          <w:lang w:val="en-US"/>
        </w:rPr>
        <w:t xml:space="preserve"> </w:t>
      </w:r>
      <w:proofErr w:type="spellStart"/>
      <w:r w:rsidRPr="00CD0ED2">
        <w:rPr>
          <w:sz w:val="24"/>
          <w:szCs w:val="24"/>
          <w:lang w:val="en-US"/>
        </w:rPr>
        <w:t>bólem</w:t>
      </w:r>
      <w:proofErr w:type="spellEnd"/>
      <w:r w:rsidRPr="00CD0ED2">
        <w:rPr>
          <w:sz w:val="24"/>
          <w:szCs w:val="24"/>
          <w:lang w:val="en-US"/>
        </w:rPr>
        <w:t xml:space="preserve"> </w:t>
      </w:r>
      <w:proofErr w:type="spellStart"/>
      <w:r w:rsidRPr="00CD0ED2">
        <w:rPr>
          <w:sz w:val="24"/>
          <w:szCs w:val="24"/>
          <w:lang w:val="en-US"/>
        </w:rPr>
        <w:t>wynosi</w:t>
      </w:r>
      <w:proofErr w:type="spellEnd"/>
      <w:r w:rsidRPr="00CD0ED2">
        <w:rPr>
          <w:sz w:val="24"/>
          <w:szCs w:val="24"/>
          <w:lang w:val="en-US"/>
        </w:rPr>
        <w:t xml:space="preserve"> od 1,5% do 4% PKB w </w:t>
      </w:r>
      <w:proofErr w:type="spellStart"/>
      <w:r w:rsidRPr="00CD0ED2">
        <w:rPr>
          <w:sz w:val="24"/>
          <w:szCs w:val="24"/>
          <w:lang w:val="en-US"/>
        </w:rPr>
        <w:t>wielu</w:t>
      </w:r>
      <w:proofErr w:type="spellEnd"/>
      <w:r w:rsidRPr="00CD0ED2">
        <w:rPr>
          <w:sz w:val="24"/>
          <w:szCs w:val="24"/>
          <w:lang w:val="en-US"/>
        </w:rPr>
        <w:t xml:space="preserve"> </w:t>
      </w:r>
      <w:proofErr w:type="spellStart"/>
      <w:r w:rsidRPr="00CD0ED2">
        <w:rPr>
          <w:sz w:val="24"/>
          <w:szCs w:val="24"/>
          <w:lang w:val="en-US"/>
        </w:rPr>
        <w:t>państwach</w:t>
      </w:r>
      <w:proofErr w:type="spellEnd"/>
      <w:r w:rsidRPr="00CD0ED2">
        <w:rPr>
          <w:sz w:val="24"/>
          <w:szCs w:val="24"/>
          <w:lang w:val="en-US"/>
        </w:rPr>
        <w:t xml:space="preserve"> </w:t>
      </w:r>
      <w:proofErr w:type="spellStart"/>
      <w:r w:rsidRPr="00CD0ED2">
        <w:rPr>
          <w:sz w:val="24"/>
          <w:szCs w:val="24"/>
          <w:lang w:val="en-US"/>
        </w:rPr>
        <w:t>członkowskich</w:t>
      </w:r>
      <w:proofErr w:type="spellEnd"/>
      <w:r w:rsidRPr="00CD0ED2">
        <w:rPr>
          <w:sz w:val="24"/>
          <w:szCs w:val="24"/>
          <w:lang w:val="en-US"/>
        </w:rPr>
        <w:t xml:space="preserve"> UE. </w:t>
      </w:r>
      <w:proofErr w:type="spellStart"/>
      <w:r w:rsidRPr="00CD0ED2">
        <w:rPr>
          <w:sz w:val="24"/>
          <w:szCs w:val="24"/>
          <w:lang w:val="en-US"/>
        </w:rPr>
        <w:t>Koszty</w:t>
      </w:r>
      <w:proofErr w:type="spellEnd"/>
      <w:r w:rsidRPr="00CD0ED2">
        <w:rPr>
          <w:sz w:val="24"/>
          <w:szCs w:val="24"/>
          <w:lang w:val="en-US"/>
        </w:rPr>
        <w:t xml:space="preserve"> </w:t>
      </w:r>
      <w:proofErr w:type="spellStart"/>
      <w:r w:rsidRPr="00CD0ED2">
        <w:rPr>
          <w:sz w:val="24"/>
          <w:szCs w:val="24"/>
          <w:lang w:val="en-US"/>
        </w:rPr>
        <w:t>te</w:t>
      </w:r>
      <w:proofErr w:type="spellEnd"/>
      <w:r w:rsidRPr="00CD0ED2">
        <w:rPr>
          <w:sz w:val="24"/>
          <w:szCs w:val="24"/>
          <w:lang w:val="en-US"/>
        </w:rPr>
        <w:t xml:space="preserve"> </w:t>
      </w:r>
      <w:proofErr w:type="spellStart"/>
      <w:r w:rsidRPr="00CD0ED2">
        <w:rPr>
          <w:sz w:val="24"/>
          <w:szCs w:val="24"/>
          <w:lang w:val="en-US"/>
        </w:rPr>
        <w:t>wynikają</w:t>
      </w:r>
      <w:proofErr w:type="spellEnd"/>
      <w:r w:rsidRPr="00CD0ED2">
        <w:rPr>
          <w:sz w:val="24"/>
          <w:szCs w:val="24"/>
          <w:lang w:val="en-US"/>
        </w:rPr>
        <w:t xml:space="preserve"> z </w:t>
      </w:r>
      <w:proofErr w:type="spellStart"/>
      <w:r w:rsidRPr="00CD0ED2">
        <w:rPr>
          <w:sz w:val="24"/>
          <w:szCs w:val="24"/>
          <w:lang w:val="en-US"/>
        </w:rPr>
        <w:t>utraty</w:t>
      </w:r>
      <w:proofErr w:type="spellEnd"/>
      <w:r w:rsidRPr="00CD0ED2">
        <w:rPr>
          <w:sz w:val="24"/>
          <w:szCs w:val="24"/>
          <w:lang w:val="en-US"/>
        </w:rPr>
        <w:t xml:space="preserve"> </w:t>
      </w:r>
      <w:proofErr w:type="spellStart"/>
      <w:r w:rsidRPr="00CD0ED2">
        <w:rPr>
          <w:sz w:val="24"/>
          <w:szCs w:val="24"/>
          <w:lang w:val="en-US"/>
        </w:rPr>
        <w:t>produktywności</w:t>
      </w:r>
      <w:proofErr w:type="spellEnd"/>
      <w:r w:rsidRPr="00CD0ED2">
        <w:rPr>
          <w:sz w:val="24"/>
          <w:szCs w:val="24"/>
          <w:lang w:val="en-US"/>
        </w:rPr>
        <w:t xml:space="preserve">, </w:t>
      </w:r>
      <w:proofErr w:type="spellStart"/>
      <w:r w:rsidRPr="00CD0ED2">
        <w:rPr>
          <w:sz w:val="24"/>
          <w:szCs w:val="24"/>
          <w:lang w:val="en-US"/>
        </w:rPr>
        <w:t>długoterminowych</w:t>
      </w:r>
      <w:proofErr w:type="spellEnd"/>
      <w:r w:rsidRPr="00CD0ED2">
        <w:rPr>
          <w:sz w:val="24"/>
          <w:szCs w:val="24"/>
          <w:lang w:val="en-US"/>
        </w:rPr>
        <w:t xml:space="preserve"> </w:t>
      </w:r>
      <w:proofErr w:type="spellStart"/>
      <w:r w:rsidRPr="00CD0ED2">
        <w:rPr>
          <w:sz w:val="24"/>
          <w:szCs w:val="24"/>
          <w:lang w:val="en-US"/>
        </w:rPr>
        <w:t>zwolnień</w:t>
      </w:r>
      <w:proofErr w:type="spellEnd"/>
      <w:r w:rsidRPr="00CD0ED2">
        <w:rPr>
          <w:sz w:val="24"/>
          <w:szCs w:val="24"/>
          <w:lang w:val="en-US"/>
        </w:rPr>
        <w:t xml:space="preserve"> </w:t>
      </w:r>
      <w:proofErr w:type="spellStart"/>
      <w:r w:rsidRPr="00CD0ED2">
        <w:rPr>
          <w:sz w:val="24"/>
          <w:szCs w:val="24"/>
          <w:lang w:val="en-US"/>
        </w:rPr>
        <w:t>lekarskich</w:t>
      </w:r>
      <w:proofErr w:type="spellEnd"/>
      <w:r w:rsidRPr="00CD0ED2">
        <w:rPr>
          <w:sz w:val="24"/>
          <w:szCs w:val="24"/>
          <w:lang w:val="en-US"/>
        </w:rPr>
        <w:t xml:space="preserve">, </w:t>
      </w:r>
      <w:proofErr w:type="spellStart"/>
      <w:r w:rsidRPr="00CD0ED2">
        <w:rPr>
          <w:sz w:val="24"/>
          <w:szCs w:val="24"/>
          <w:lang w:val="en-US"/>
        </w:rPr>
        <w:t>wcześniejszych</w:t>
      </w:r>
      <w:proofErr w:type="spellEnd"/>
      <w:r w:rsidRPr="00CD0ED2">
        <w:rPr>
          <w:sz w:val="24"/>
          <w:szCs w:val="24"/>
          <w:lang w:val="en-US"/>
        </w:rPr>
        <w:t xml:space="preserve"> </w:t>
      </w:r>
      <w:proofErr w:type="spellStart"/>
      <w:r w:rsidRPr="00CD0ED2">
        <w:rPr>
          <w:sz w:val="24"/>
          <w:szCs w:val="24"/>
          <w:lang w:val="en-US"/>
        </w:rPr>
        <w:t>emerytur</w:t>
      </w:r>
      <w:proofErr w:type="spellEnd"/>
      <w:r w:rsidRPr="00CD0ED2">
        <w:rPr>
          <w:sz w:val="24"/>
          <w:szCs w:val="24"/>
          <w:lang w:val="en-US"/>
        </w:rPr>
        <w:t xml:space="preserve"> </w:t>
      </w:r>
      <w:proofErr w:type="spellStart"/>
      <w:r w:rsidRPr="00CD0ED2">
        <w:rPr>
          <w:sz w:val="24"/>
          <w:szCs w:val="24"/>
          <w:lang w:val="en-US"/>
        </w:rPr>
        <w:t>oraz</w:t>
      </w:r>
      <w:proofErr w:type="spellEnd"/>
      <w:r w:rsidRPr="00CD0ED2">
        <w:rPr>
          <w:sz w:val="24"/>
          <w:szCs w:val="24"/>
          <w:lang w:val="en-US"/>
        </w:rPr>
        <w:t xml:space="preserve"> </w:t>
      </w:r>
      <w:proofErr w:type="spellStart"/>
      <w:r w:rsidRPr="00CD0ED2">
        <w:rPr>
          <w:sz w:val="24"/>
          <w:szCs w:val="24"/>
          <w:lang w:val="en-US"/>
        </w:rPr>
        <w:t>zwiększonego</w:t>
      </w:r>
      <w:proofErr w:type="spellEnd"/>
      <w:r w:rsidRPr="00CD0ED2">
        <w:rPr>
          <w:sz w:val="24"/>
          <w:szCs w:val="24"/>
          <w:lang w:val="en-US"/>
        </w:rPr>
        <w:t xml:space="preserve"> </w:t>
      </w:r>
      <w:proofErr w:type="spellStart"/>
      <w:r w:rsidRPr="00CD0ED2">
        <w:rPr>
          <w:sz w:val="24"/>
          <w:szCs w:val="24"/>
          <w:lang w:val="en-US"/>
        </w:rPr>
        <w:t>zapotrzebowania</w:t>
      </w:r>
      <w:proofErr w:type="spellEnd"/>
      <w:r w:rsidRPr="00CD0ED2">
        <w:rPr>
          <w:sz w:val="24"/>
          <w:szCs w:val="24"/>
          <w:lang w:val="en-US"/>
        </w:rPr>
        <w:t xml:space="preserve"> </w:t>
      </w:r>
      <w:proofErr w:type="spellStart"/>
      <w:r w:rsidRPr="00CD0ED2">
        <w:rPr>
          <w:sz w:val="24"/>
          <w:szCs w:val="24"/>
          <w:lang w:val="en-US"/>
        </w:rPr>
        <w:t>na</w:t>
      </w:r>
      <w:proofErr w:type="spellEnd"/>
      <w:r w:rsidRPr="00CD0ED2">
        <w:rPr>
          <w:sz w:val="24"/>
          <w:szCs w:val="24"/>
          <w:lang w:val="en-US"/>
        </w:rPr>
        <w:t xml:space="preserve"> </w:t>
      </w:r>
      <w:proofErr w:type="spellStart"/>
      <w:r w:rsidRPr="00CD0ED2">
        <w:rPr>
          <w:sz w:val="24"/>
          <w:szCs w:val="24"/>
          <w:lang w:val="en-US"/>
        </w:rPr>
        <w:t>usługi</w:t>
      </w:r>
      <w:proofErr w:type="spellEnd"/>
      <w:r w:rsidRPr="00CD0ED2">
        <w:rPr>
          <w:sz w:val="24"/>
          <w:szCs w:val="24"/>
          <w:lang w:val="en-US"/>
        </w:rPr>
        <w:t xml:space="preserve"> </w:t>
      </w:r>
      <w:proofErr w:type="spellStart"/>
      <w:r w:rsidRPr="00CD0ED2">
        <w:rPr>
          <w:sz w:val="24"/>
          <w:szCs w:val="24"/>
          <w:lang w:val="en-US"/>
        </w:rPr>
        <w:t>zdrowotne</w:t>
      </w:r>
      <w:proofErr w:type="spellEnd"/>
      <w:r w:rsidRPr="00CD0ED2">
        <w:rPr>
          <w:sz w:val="24"/>
          <w:szCs w:val="24"/>
          <w:lang w:val="en-US"/>
        </w:rPr>
        <w:t xml:space="preserve"> </w:t>
      </w:r>
      <w:proofErr w:type="spellStart"/>
      <w:r w:rsidRPr="00CD0ED2">
        <w:rPr>
          <w:sz w:val="24"/>
          <w:szCs w:val="24"/>
          <w:lang w:val="en-US"/>
        </w:rPr>
        <w:t>i</w:t>
      </w:r>
      <w:proofErr w:type="spellEnd"/>
      <w:r w:rsidRPr="00CD0ED2">
        <w:rPr>
          <w:sz w:val="24"/>
          <w:szCs w:val="24"/>
          <w:lang w:val="en-US"/>
        </w:rPr>
        <w:t xml:space="preserve"> </w:t>
      </w:r>
      <w:proofErr w:type="spellStart"/>
      <w:r w:rsidRPr="00CD0ED2">
        <w:rPr>
          <w:sz w:val="24"/>
          <w:szCs w:val="24"/>
          <w:lang w:val="en-US"/>
        </w:rPr>
        <w:t>społeczne</w:t>
      </w:r>
      <w:proofErr w:type="spellEnd"/>
      <w:r w:rsidRPr="00CD0ED2">
        <w:rPr>
          <w:sz w:val="24"/>
          <w:szCs w:val="24"/>
          <w:lang w:val="en-US"/>
        </w:rPr>
        <w:t xml:space="preserve">. W </w:t>
      </w:r>
      <w:proofErr w:type="spellStart"/>
      <w:r w:rsidRPr="00CD0ED2">
        <w:rPr>
          <w:sz w:val="24"/>
          <w:szCs w:val="24"/>
          <w:lang w:val="en-US"/>
        </w:rPr>
        <w:t>praktyce</w:t>
      </w:r>
      <w:proofErr w:type="spellEnd"/>
      <w:r w:rsidRPr="00CD0ED2">
        <w:rPr>
          <w:sz w:val="24"/>
          <w:szCs w:val="24"/>
          <w:lang w:val="en-US"/>
        </w:rPr>
        <w:t xml:space="preserve"> </w:t>
      </w:r>
      <w:proofErr w:type="spellStart"/>
      <w:r w:rsidRPr="00CD0ED2">
        <w:rPr>
          <w:sz w:val="24"/>
          <w:szCs w:val="24"/>
          <w:lang w:val="en-US"/>
        </w:rPr>
        <w:t>oznacza</w:t>
      </w:r>
      <w:proofErr w:type="spellEnd"/>
      <w:r w:rsidRPr="00CD0ED2">
        <w:rPr>
          <w:sz w:val="24"/>
          <w:szCs w:val="24"/>
          <w:lang w:val="en-US"/>
        </w:rPr>
        <w:t xml:space="preserve"> to </w:t>
      </w:r>
      <w:proofErr w:type="spellStart"/>
      <w:r w:rsidRPr="00CD0ED2">
        <w:rPr>
          <w:sz w:val="24"/>
          <w:szCs w:val="24"/>
          <w:lang w:val="en-US"/>
        </w:rPr>
        <w:t>miliardy</w:t>
      </w:r>
      <w:proofErr w:type="spellEnd"/>
      <w:r w:rsidRPr="00CD0ED2">
        <w:rPr>
          <w:sz w:val="24"/>
          <w:szCs w:val="24"/>
          <w:lang w:val="en-US"/>
        </w:rPr>
        <w:t xml:space="preserve"> euro </w:t>
      </w:r>
      <w:proofErr w:type="spellStart"/>
      <w:r w:rsidRPr="00CD0ED2">
        <w:rPr>
          <w:sz w:val="24"/>
          <w:szCs w:val="24"/>
          <w:lang w:val="en-US"/>
        </w:rPr>
        <w:t>tracone</w:t>
      </w:r>
      <w:proofErr w:type="spellEnd"/>
      <w:r w:rsidRPr="00CD0ED2">
        <w:rPr>
          <w:sz w:val="24"/>
          <w:szCs w:val="24"/>
          <w:lang w:val="en-US"/>
        </w:rPr>
        <w:t xml:space="preserve"> </w:t>
      </w:r>
      <w:proofErr w:type="spellStart"/>
      <w:r w:rsidRPr="00CD0ED2">
        <w:rPr>
          <w:sz w:val="24"/>
          <w:szCs w:val="24"/>
          <w:lang w:val="en-US"/>
        </w:rPr>
        <w:t>każdego</w:t>
      </w:r>
      <w:proofErr w:type="spellEnd"/>
      <w:r w:rsidRPr="00CD0ED2">
        <w:rPr>
          <w:sz w:val="24"/>
          <w:szCs w:val="24"/>
          <w:lang w:val="en-US"/>
        </w:rPr>
        <w:t xml:space="preserve"> </w:t>
      </w:r>
      <w:proofErr w:type="spellStart"/>
      <w:r w:rsidRPr="00CD0ED2">
        <w:rPr>
          <w:sz w:val="24"/>
          <w:szCs w:val="24"/>
          <w:lang w:val="en-US"/>
        </w:rPr>
        <w:t>roku</w:t>
      </w:r>
      <w:proofErr w:type="spellEnd"/>
      <w:r w:rsidRPr="00CD0ED2">
        <w:rPr>
          <w:sz w:val="24"/>
          <w:szCs w:val="24"/>
          <w:lang w:val="en-US"/>
        </w:rPr>
        <w:t xml:space="preserve"> – </w:t>
      </w:r>
      <w:proofErr w:type="spellStart"/>
      <w:r w:rsidRPr="00CD0ED2">
        <w:rPr>
          <w:sz w:val="24"/>
          <w:szCs w:val="24"/>
          <w:lang w:val="en-US"/>
        </w:rPr>
        <w:t>cichy</w:t>
      </w:r>
      <w:proofErr w:type="spellEnd"/>
      <w:r w:rsidRPr="00CD0ED2">
        <w:rPr>
          <w:sz w:val="24"/>
          <w:szCs w:val="24"/>
          <w:lang w:val="en-US"/>
        </w:rPr>
        <w:t xml:space="preserve"> </w:t>
      </w:r>
      <w:proofErr w:type="spellStart"/>
      <w:r w:rsidRPr="00CD0ED2">
        <w:rPr>
          <w:sz w:val="24"/>
          <w:szCs w:val="24"/>
          <w:lang w:val="en-US"/>
        </w:rPr>
        <w:t>odpływ</w:t>
      </w:r>
      <w:proofErr w:type="spellEnd"/>
      <w:r w:rsidRPr="00CD0ED2">
        <w:rPr>
          <w:sz w:val="24"/>
          <w:szCs w:val="24"/>
          <w:lang w:val="en-US"/>
        </w:rPr>
        <w:t xml:space="preserve"> z </w:t>
      </w:r>
      <w:proofErr w:type="spellStart"/>
      <w:r w:rsidRPr="00CD0ED2">
        <w:rPr>
          <w:sz w:val="24"/>
          <w:szCs w:val="24"/>
          <w:lang w:val="en-US"/>
        </w:rPr>
        <w:t>budżetów</w:t>
      </w:r>
      <w:proofErr w:type="spellEnd"/>
      <w:r w:rsidRPr="00CD0ED2">
        <w:rPr>
          <w:sz w:val="24"/>
          <w:szCs w:val="24"/>
          <w:lang w:val="en-US"/>
        </w:rPr>
        <w:t xml:space="preserve"> </w:t>
      </w:r>
      <w:proofErr w:type="spellStart"/>
      <w:r w:rsidRPr="00CD0ED2">
        <w:rPr>
          <w:sz w:val="24"/>
          <w:szCs w:val="24"/>
          <w:lang w:val="en-US"/>
        </w:rPr>
        <w:t>narodowych</w:t>
      </w:r>
      <w:proofErr w:type="spellEnd"/>
      <w:r w:rsidRPr="00CD0ED2">
        <w:rPr>
          <w:sz w:val="24"/>
          <w:szCs w:val="24"/>
          <w:lang w:val="en-US"/>
        </w:rPr>
        <w:t xml:space="preserve"> i </w:t>
      </w:r>
      <w:proofErr w:type="spellStart"/>
      <w:r w:rsidRPr="00CD0ED2">
        <w:rPr>
          <w:sz w:val="24"/>
          <w:szCs w:val="24"/>
          <w:lang w:val="en-US"/>
        </w:rPr>
        <w:t>konkurencyjności</w:t>
      </w:r>
      <w:proofErr w:type="spellEnd"/>
      <w:r w:rsidRPr="00CD0ED2">
        <w:rPr>
          <w:sz w:val="24"/>
          <w:szCs w:val="24"/>
          <w:lang w:val="en-US"/>
        </w:rPr>
        <w:t xml:space="preserve"> UE.</w:t>
      </w:r>
    </w:p>
    <w:p w:rsidRPr="00CD0ED2" w:rsidR="00CD0ED2" w:rsidP="00CD0ED2" w:rsidRDefault="00CD0ED2" w14:paraId="1E1A64B5" w14:textId="77777777">
      <w:pPr>
        <w:spacing w:after="0" w:line="240" w:lineRule="auto"/>
        <w:rPr>
          <w:sz w:val="24"/>
          <w:szCs w:val="24"/>
          <w:lang w:val="en-US"/>
        </w:rPr>
      </w:pPr>
    </w:p>
    <w:p w:rsidR="00CD0ED2" w:rsidP="00CD0ED2" w:rsidRDefault="00CD0ED2" w14:paraId="79421939" w14:textId="77777777">
      <w:pPr>
        <w:spacing w:after="0" w:line="240" w:lineRule="auto"/>
        <w:rPr>
          <w:sz w:val="24"/>
          <w:szCs w:val="24"/>
          <w:lang w:val="de-AT"/>
        </w:rPr>
      </w:pPr>
      <w:r w:rsidRPr="00CD0ED2">
        <w:rPr>
          <w:sz w:val="24"/>
          <w:szCs w:val="24"/>
          <w:lang w:val="de-AT"/>
        </w:rPr>
        <w:t xml:space="preserve">Ale </w:t>
      </w:r>
      <w:proofErr w:type="spellStart"/>
      <w:r w:rsidRPr="00CD0ED2">
        <w:rPr>
          <w:sz w:val="24"/>
          <w:szCs w:val="24"/>
          <w:lang w:val="de-AT"/>
        </w:rPr>
        <w:t>koszt</w:t>
      </w:r>
      <w:proofErr w:type="spellEnd"/>
      <w:r w:rsidRPr="00CD0ED2">
        <w:rPr>
          <w:sz w:val="24"/>
          <w:szCs w:val="24"/>
          <w:lang w:val="de-AT"/>
        </w:rPr>
        <w:t xml:space="preserve"> </w:t>
      </w:r>
      <w:proofErr w:type="spellStart"/>
      <w:r w:rsidRPr="00CD0ED2">
        <w:rPr>
          <w:sz w:val="24"/>
          <w:szCs w:val="24"/>
          <w:lang w:val="de-AT"/>
        </w:rPr>
        <w:t>to</w:t>
      </w:r>
      <w:proofErr w:type="spellEnd"/>
      <w:r w:rsidRPr="00CD0ED2">
        <w:rPr>
          <w:sz w:val="24"/>
          <w:szCs w:val="24"/>
          <w:lang w:val="de-AT"/>
        </w:rPr>
        <w:t xml:space="preserve"> nie </w:t>
      </w:r>
      <w:proofErr w:type="spellStart"/>
      <w:r w:rsidRPr="00CD0ED2">
        <w:rPr>
          <w:sz w:val="24"/>
          <w:szCs w:val="24"/>
          <w:lang w:val="de-AT"/>
        </w:rPr>
        <w:t>tylko</w:t>
      </w:r>
      <w:proofErr w:type="spellEnd"/>
      <w:r w:rsidRPr="00CD0ED2">
        <w:rPr>
          <w:sz w:val="24"/>
          <w:szCs w:val="24"/>
          <w:lang w:val="de-AT"/>
        </w:rPr>
        <w:t xml:space="preserve"> </w:t>
      </w:r>
      <w:proofErr w:type="spellStart"/>
      <w:r w:rsidRPr="00CD0ED2">
        <w:rPr>
          <w:sz w:val="24"/>
          <w:szCs w:val="24"/>
          <w:lang w:val="de-AT"/>
        </w:rPr>
        <w:t>ekonomia</w:t>
      </w:r>
      <w:proofErr w:type="spellEnd"/>
      <w:r w:rsidRPr="00CD0ED2">
        <w:rPr>
          <w:sz w:val="24"/>
          <w:szCs w:val="24"/>
          <w:lang w:val="de-AT"/>
        </w:rPr>
        <w:t xml:space="preserve">. </w:t>
      </w:r>
      <w:proofErr w:type="spellStart"/>
      <w:r w:rsidRPr="00CD0ED2">
        <w:rPr>
          <w:sz w:val="24"/>
          <w:szCs w:val="24"/>
          <w:lang w:val="de-AT"/>
        </w:rPr>
        <w:t>Przewlekły</w:t>
      </w:r>
      <w:proofErr w:type="spellEnd"/>
      <w:r w:rsidRPr="00CD0ED2">
        <w:rPr>
          <w:sz w:val="24"/>
          <w:szCs w:val="24"/>
          <w:lang w:val="de-AT"/>
        </w:rPr>
        <w:t xml:space="preserve"> </w:t>
      </w:r>
      <w:proofErr w:type="spellStart"/>
      <w:r w:rsidRPr="00CD0ED2">
        <w:rPr>
          <w:sz w:val="24"/>
          <w:szCs w:val="24"/>
          <w:lang w:val="de-AT"/>
        </w:rPr>
        <w:t>ból</w:t>
      </w:r>
      <w:proofErr w:type="spellEnd"/>
      <w:r w:rsidRPr="00CD0ED2">
        <w:rPr>
          <w:sz w:val="24"/>
          <w:szCs w:val="24"/>
          <w:lang w:val="de-AT"/>
        </w:rPr>
        <w:t xml:space="preserve"> w </w:t>
      </w:r>
      <w:proofErr w:type="spellStart"/>
      <w:r w:rsidRPr="00CD0ED2">
        <w:rPr>
          <w:sz w:val="24"/>
          <w:szCs w:val="24"/>
          <w:lang w:val="de-AT"/>
        </w:rPr>
        <w:t>nieproporcjonalny</w:t>
      </w:r>
      <w:proofErr w:type="spellEnd"/>
      <w:r w:rsidRPr="00CD0ED2">
        <w:rPr>
          <w:sz w:val="24"/>
          <w:szCs w:val="24"/>
          <w:lang w:val="de-AT"/>
        </w:rPr>
        <w:t xml:space="preserve"> </w:t>
      </w:r>
      <w:proofErr w:type="spellStart"/>
      <w:r w:rsidRPr="00CD0ED2">
        <w:rPr>
          <w:sz w:val="24"/>
          <w:szCs w:val="24"/>
          <w:lang w:val="de-AT"/>
        </w:rPr>
        <w:t>sposób</w:t>
      </w:r>
      <w:proofErr w:type="spellEnd"/>
      <w:r w:rsidRPr="00CD0ED2">
        <w:rPr>
          <w:sz w:val="24"/>
          <w:szCs w:val="24"/>
          <w:lang w:val="de-AT"/>
        </w:rPr>
        <w:t xml:space="preserve"> </w:t>
      </w:r>
      <w:proofErr w:type="spellStart"/>
      <w:r w:rsidRPr="00CD0ED2">
        <w:rPr>
          <w:sz w:val="24"/>
          <w:szCs w:val="24"/>
          <w:lang w:val="de-AT"/>
        </w:rPr>
        <w:t>dotyka</w:t>
      </w:r>
      <w:proofErr w:type="spellEnd"/>
      <w:r w:rsidRPr="00CD0ED2">
        <w:rPr>
          <w:sz w:val="24"/>
          <w:szCs w:val="24"/>
          <w:lang w:val="de-AT"/>
        </w:rPr>
        <w:t xml:space="preserve"> </w:t>
      </w:r>
      <w:proofErr w:type="spellStart"/>
      <w:r w:rsidRPr="00CD0ED2">
        <w:rPr>
          <w:sz w:val="24"/>
          <w:szCs w:val="24"/>
          <w:lang w:val="de-AT"/>
        </w:rPr>
        <w:t>kobiety</w:t>
      </w:r>
      <w:proofErr w:type="spellEnd"/>
      <w:r w:rsidRPr="00CD0ED2">
        <w:rPr>
          <w:sz w:val="24"/>
          <w:szCs w:val="24"/>
          <w:lang w:val="de-AT"/>
        </w:rPr>
        <w:t xml:space="preserve">, </w:t>
      </w:r>
      <w:proofErr w:type="spellStart"/>
      <w:r w:rsidRPr="00CD0ED2">
        <w:rPr>
          <w:sz w:val="24"/>
          <w:szCs w:val="24"/>
          <w:lang w:val="de-AT"/>
        </w:rPr>
        <w:t>osoby</w:t>
      </w:r>
      <w:proofErr w:type="spellEnd"/>
      <w:r w:rsidRPr="00CD0ED2">
        <w:rPr>
          <w:sz w:val="24"/>
          <w:szCs w:val="24"/>
          <w:lang w:val="de-AT"/>
        </w:rPr>
        <w:t xml:space="preserve"> </w:t>
      </w:r>
      <w:proofErr w:type="spellStart"/>
      <w:r w:rsidRPr="00CD0ED2">
        <w:rPr>
          <w:sz w:val="24"/>
          <w:szCs w:val="24"/>
          <w:lang w:val="de-AT"/>
        </w:rPr>
        <w:t>starsze</w:t>
      </w:r>
      <w:proofErr w:type="spellEnd"/>
      <w:r w:rsidRPr="00CD0ED2">
        <w:rPr>
          <w:sz w:val="24"/>
          <w:szCs w:val="24"/>
          <w:lang w:val="de-AT"/>
        </w:rPr>
        <w:t xml:space="preserve"> i </w:t>
      </w:r>
      <w:proofErr w:type="spellStart"/>
      <w:r w:rsidRPr="00CD0ED2">
        <w:rPr>
          <w:sz w:val="24"/>
          <w:szCs w:val="24"/>
          <w:lang w:val="de-AT"/>
        </w:rPr>
        <w:t>społeczności</w:t>
      </w:r>
      <w:proofErr w:type="spellEnd"/>
      <w:r w:rsidRPr="00CD0ED2">
        <w:rPr>
          <w:sz w:val="24"/>
          <w:szCs w:val="24"/>
          <w:lang w:val="de-AT"/>
        </w:rPr>
        <w:t xml:space="preserve"> o </w:t>
      </w:r>
      <w:proofErr w:type="spellStart"/>
      <w:r w:rsidRPr="00CD0ED2">
        <w:rPr>
          <w:sz w:val="24"/>
          <w:szCs w:val="24"/>
          <w:lang w:val="de-AT"/>
        </w:rPr>
        <w:t>niskich</w:t>
      </w:r>
      <w:proofErr w:type="spellEnd"/>
      <w:r w:rsidRPr="00CD0ED2">
        <w:rPr>
          <w:sz w:val="24"/>
          <w:szCs w:val="24"/>
          <w:lang w:val="de-AT"/>
        </w:rPr>
        <w:t xml:space="preserve"> </w:t>
      </w:r>
      <w:proofErr w:type="spellStart"/>
      <w:r w:rsidRPr="00CD0ED2">
        <w:rPr>
          <w:sz w:val="24"/>
          <w:szCs w:val="24"/>
          <w:lang w:val="de-AT"/>
        </w:rPr>
        <w:t>dochodach</w:t>
      </w:r>
      <w:proofErr w:type="spellEnd"/>
      <w:r w:rsidRPr="00CD0ED2">
        <w:rPr>
          <w:sz w:val="24"/>
          <w:szCs w:val="24"/>
          <w:lang w:val="de-AT"/>
        </w:rPr>
        <w:t xml:space="preserve">, </w:t>
      </w:r>
      <w:proofErr w:type="spellStart"/>
      <w:r w:rsidRPr="00CD0ED2">
        <w:rPr>
          <w:sz w:val="24"/>
          <w:szCs w:val="24"/>
          <w:lang w:val="de-AT"/>
        </w:rPr>
        <w:t>utrwalając</w:t>
      </w:r>
      <w:proofErr w:type="spellEnd"/>
      <w:r w:rsidRPr="00CD0ED2">
        <w:rPr>
          <w:sz w:val="24"/>
          <w:szCs w:val="24"/>
          <w:lang w:val="de-AT"/>
        </w:rPr>
        <w:t xml:space="preserve"> </w:t>
      </w:r>
      <w:proofErr w:type="spellStart"/>
      <w:r w:rsidRPr="00CD0ED2">
        <w:rPr>
          <w:sz w:val="24"/>
          <w:szCs w:val="24"/>
          <w:lang w:val="de-AT"/>
        </w:rPr>
        <w:t>cykle</w:t>
      </w:r>
      <w:proofErr w:type="spellEnd"/>
      <w:r w:rsidRPr="00CD0ED2">
        <w:rPr>
          <w:sz w:val="24"/>
          <w:szCs w:val="24"/>
          <w:lang w:val="de-AT"/>
        </w:rPr>
        <w:t xml:space="preserve"> </w:t>
      </w:r>
      <w:proofErr w:type="spellStart"/>
      <w:r w:rsidRPr="00CD0ED2">
        <w:rPr>
          <w:sz w:val="24"/>
          <w:szCs w:val="24"/>
          <w:lang w:val="de-AT"/>
        </w:rPr>
        <w:t>ubóstwa</w:t>
      </w:r>
      <w:proofErr w:type="spellEnd"/>
      <w:r w:rsidRPr="00CD0ED2">
        <w:rPr>
          <w:sz w:val="24"/>
          <w:szCs w:val="24"/>
          <w:lang w:val="de-AT"/>
        </w:rPr>
        <w:t xml:space="preserve">, </w:t>
      </w:r>
      <w:proofErr w:type="spellStart"/>
      <w:r w:rsidRPr="00CD0ED2">
        <w:rPr>
          <w:sz w:val="24"/>
          <w:szCs w:val="24"/>
          <w:lang w:val="de-AT"/>
        </w:rPr>
        <w:t>bezrobocia</w:t>
      </w:r>
      <w:proofErr w:type="spellEnd"/>
      <w:r w:rsidRPr="00CD0ED2">
        <w:rPr>
          <w:sz w:val="24"/>
          <w:szCs w:val="24"/>
          <w:lang w:val="de-AT"/>
        </w:rPr>
        <w:t xml:space="preserve"> i </w:t>
      </w:r>
      <w:proofErr w:type="spellStart"/>
      <w:r w:rsidRPr="00CD0ED2">
        <w:rPr>
          <w:sz w:val="24"/>
          <w:szCs w:val="24"/>
          <w:lang w:val="de-AT"/>
        </w:rPr>
        <w:t>złego</w:t>
      </w:r>
      <w:proofErr w:type="spellEnd"/>
      <w:r w:rsidRPr="00CD0ED2">
        <w:rPr>
          <w:sz w:val="24"/>
          <w:szCs w:val="24"/>
          <w:lang w:val="de-AT"/>
        </w:rPr>
        <w:t xml:space="preserve"> </w:t>
      </w:r>
      <w:proofErr w:type="spellStart"/>
      <w:r w:rsidRPr="00CD0ED2">
        <w:rPr>
          <w:sz w:val="24"/>
          <w:szCs w:val="24"/>
          <w:lang w:val="de-AT"/>
        </w:rPr>
        <w:t>stanu</w:t>
      </w:r>
      <w:proofErr w:type="spellEnd"/>
      <w:r w:rsidRPr="00CD0ED2">
        <w:rPr>
          <w:sz w:val="24"/>
          <w:szCs w:val="24"/>
          <w:lang w:val="de-AT"/>
        </w:rPr>
        <w:t xml:space="preserve"> </w:t>
      </w:r>
      <w:proofErr w:type="spellStart"/>
      <w:r w:rsidRPr="00CD0ED2">
        <w:rPr>
          <w:sz w:val="24"/>
          <w:szCs w:val="24"/>
          <w:lang w:val="de-AT"/>
        </w:rPr>
        <w:t>zdrowia</w:t>
      </w:r>
      <w:proofErr w:type="spellEnd"/>
      <w:r w:rsidRPr="00CD0ED2">
        <w:rPr>
          <w:sz w:val="24"/>
          <w:szCs w:val="24"/>
          <w:lang w:val="de-AT"/>
        </w:rPr>
        <w:t xml:space="preserve">. </w:t>
      </w:r>
      <w:proofErr w:type="spellStart"/>
      <w:r w:rsidRPr="00CD0ED2">
        <w:rPr>
          <w:sz w:val="24"/>
          <w:szCs w:val="24"/>
          <w:lang w:val="de-AT"/>
        </w:rPr>
        <w:t>Bez</w:t>
      </w:r>
      <w:proofErr w:type="spellEnd"/>
      <w:r w:rsidRPr="00CD0ED2">
        <w:rPr>
          <w:sz w:val="24"/>
          <w:szCs w:val="24"/>
          <w:lang w:val="de-AT"/>
        </w:rPr>
        <w:t xml:space="preserve"> </w:t>
      </w:r>
      <w:proofErr w:type="spellStart"/>
      <w:r w:rsidRPr="00CD0ED2">
        <w:rPr>
          <w:sz w:val="24"/>
          <w:szCs w:val="24"/>
          <w:lang w:val="de-AT"/>
        </w:rPr>
        <w:t>interwencji</w:t>
      </w:r>
      <w:proofErr w:type="spellEnd"/>
      <w:r w:rsidRPr="00CD0ED2">
        <w:rPr>
          <w:sz w:val="24"/>
          <w:szCs w:val="24"/>
          <w:lang w:val="de-AT"/>
        </w:rPr>
        <w:t xml:space="preserve"> </w:t>
      </w:r>
      <w:proofErr w:type="spellStart"/>
      <w:r w:rsidRPr="00CD0ED2">
        <w:rPr>
          <w:sz w:val="24"/>
          <w:szCs w:val="24"/>
          <w:lang w:val="de-AT"/>
        </w:rPr>
        <w:t>ta</w:t>
      </w:r>
      <w:proofErr w:type="spellEnd"/>
      <w:r w:rsidRPr="00CD0ED2">
        <w:rPr>
          <w:sz w:val="24"/>
          <w:szCs w:val="24"/>
          <w:lang w:val="de-AT"/>
        </w:rPr>
        <w:t xml:space="preserve"> </w:t>
      </w:r>
      <w:proofErr w:type="spellStart"/>
      <w:r w:rsidRPr="00CD0ED2">
        <w:rPr>
          <w:sz w:val="24"/>
          <w:szCs w:val="24"/>
          <w:lang w:val="de-AT"/>
        </w:rPr>
        <w:t>sytuacja</w:t>
      </w:r>
      <w:proofErr w:type="spellEnd"/>
      <w:r w:rsidRPr="00CD0ED2">
        <w:rPr>
          <w:sz w:val="24"/>
          <w:szCs w:val="24"/>
          <w:lang w:val="de-AT"/>
        </w:rPr>
        <w:t xml:space="preserve"> </w:t>
      </w:r>
      <w:proofErr w:type="spellStart"/>
      <w:r w:rsidRPr="00CD0ED2">
        <w:rPr>
          <w:sz w:val="24"/>
          <w:szCs w:val="24"/>
          <w:lang w:val="de-AT"/>
        </w:rPr>
        <w:t>będzie</w:t>
      </w:r>
      <w:proofErr w:type="spellEnd"/>
      <w:r w:rsidRPr="00CD0ED2">
        <w:rPr>
          <w:sz w:val="24"/>
          <w:szCs w:val="24"/>
          <w:lang w:val="de-AT"/>
        </w:rPr>
        <w:t xml:space="preserve"> </w:t>
      </w:r>
      <w:proofErr w:type="spellStart"/>
      <w:r w:rsidRPr="00CD0ED2">
        <w:rPr>
          <w:sz w:val="24"/>
          <w:szCs w:val="24"/>
          <w:lang w:val="de-AT"/>
        </w:rPr>
        <w:t>nadal</w:t>
      </w:r>
      <w:proofErr w:type="spellEnd"/>
      <w:r w:rsidRPr="00CD0ED2">
        <w:rPr>
          <w:sz w:val="24"/>
          <w:szCs w:val="24"/>
          <w:lang w:val="de-AT"/>
        </w:rPr>
        <w:t xml:space="preserve"> </w:t>
      </w:r>
      <w:proofErr w:type="spellStart"/>
      <w:r w:rsidRPr="00CD0ED2">
        <w:rPr>
          <w:sz w:val="24"/>
          <w:szCs w:val="24"/>
          <w:lang w:val="de-AT"/>
        </w:rPr>
        <w:t>pogłębiać</w:t>
      </w:r>
      <w:proofErr w:type="spellEnd"/>
      <w:r w:rsidRPr="00CD0ED2">
        <w:rPr>
          <w:sz w:val="24"/>
          <w:szCs w:val="24"/>
          <w:lang w:val="de-AT"/>
        </w:rPr>
        <w:t xml:space="preserve"> </w:t>
      </w:r>
      <w:proofErr w:type="spellStart"/>
      <w:r w:rsidRPr="00CD0ED2">
        <w:rPr>
          <w:sz w:val="24"/>
          <w:szCs w:val="24"/>
          <w:lang w:val="de-AT"/>
        </w:rPr>
        <w:t>wykluczenie</w:t>
      </w:r>
      <w:proofErr w:type="spellEnd"/>
      <w:r w:rsidRPr="00CD0ED2">
        <w:rPr>
          <w:sz w:val="24"/>
          <w:szCs w:val="24"/>
          <w:lang w:val="de-AT"/>
        </w:rPr>
        <w:t xml:space="preserve"> </w:t>
      </w:r>
      <w:proofErr w:type="spellStart"/>
      <w:r w:rsidRPr="00CD0ED2">
        <w:rPr>
          <w:sz w:val="24"/>
          <w:szCs w:val="24"/>
          <w:lang w:val="de-AT"/>
        </w:rPr>
        <w:t>społeczne</w:t>
      </w:r>
      <w:proofErr w:type="spellEnd"/>
      <w:r w:rsidRPr="00CD0ED2">
        <w:rPr>
          <w:sz w:val="24"/>
          <w:szCs w:val="24"/>
          <w:lang w:val="de-AT"/>
        </w:rPr>
        <w:t xml:space="preserve">, </w:t>
      </w:r>
      <w:proofErr w:type="spellStart"/>
      <w:r w:rsidRPr="00CD0ED2">
        <w:rPr>
          <w:sz w:val="24"/>
          <w:szCs w:val="24"/>
          <w:lang w:val="de-AT"/>
        </w:rPr>
        <w:t>powiększać</w:t>
      </w:r>
      <w:proofErr w:type="spellEnd"/>
      <w:r w:rsidRPr="00CD0ED2">
        <w:rPr>
          <w:sz w:val="24"/>
          <w:szCs w:val="24"/>
          <w:lang w:val="de-AT"/>
        </w:rPr>
        <w:t xml:space="preserve"> </w:t>
      </w:r>
      <w:proofErr w:type="spellStart"/>
      <w:r w:rsidRPr="00CD0ED2">
        <w:rPr>
          <w:sz w:val="24"/>
          <w:szCs w:val="24"/>
          <w:lang w:val="de-AT"/>
        </w:rPr>
        <w:t>różnice</w:t>
      </w:r>
      <w:proofErr w:type="spellEnd"/>
      <w:r w:rsidRPr="00CD0ED2">
        <w:rPr>
          <w:sz w:val="24"/>
          <w:szCs w:val="24"/>
          <w:lang w:val="de-AT"/>
        </w:rPr>
        <w:t xml:space="preserve"> </w:t>
      </w:r>
      <w:proofErr w:type="spellStart"/>
      <w:r w:rsidRPr="00CD0ED2">
        <w:rPr>
          <w:sz w:val="24"/>
          <w:szCs w:val="24"/>
          <w:lang w:val="de-AT"/>
        </w:rPr>
        <w:t>zdrowotne</w:t>
      </w:r>
      <w:proofErr w:type="spellEnd"/>
      <w:r w:rsidRPr="00CD0ED2">
        <w:rPr>
          <w:sz w:val="24"/>
          <w:szCs w:val="24"/>
          <w:lang w:val="de-AT"/>
        </w:rPr>
        <w:t xml:space="preserve"> i </w:t>
      </w:r>
      <w:proofErr w:type="spellStart"/>
      <w:r w:rsidRPr="00CD0ED2">
        <w:rPr>
          <w:sz w:val="24"/>
          <w:szCs w:val="24"/>
          <w:lang w:val="de-AT"/>
        </w:rPr>
        <w:t>osłabiać</w:t>
      </w:r>
      <w:proofErr w:type="spellEnd"/>
      <w:r w:rsidRPr="00CD0ED2">
        <w:rPr>
          <w:sz w:val="24"/>
          <w:szCs w:val="24"/>
          <w:lang w:val="de-AT"/>
        </w:rPr>
        <w:t xml:space="preserve"> </w:t>
      </w:r>
      <w:proofErr w:type="spellStart"/>
      <w:r w:rsidRPr="00CD0ED2">
        <w:rPr>
          <w:sz w:val="24"/>
          <w:szCs w:val="24"/>
          <w:lang w:val="de-AT"/>
        </w:rPr>
        <w:t>postępy</w:t>
      </w:r>
      <w:proofErr w:type="spellEnd"/>
      <w:r w:rsidRPr="00CD0ED2">
        <w:rPr>
          <w:sz w:val="24"/>
          <w:szCs w:val="24"/>
          <w:lang w:val="de-AT"/>
        </w:rPr>
        <w:t xml:space="preserve"> w </w:t>
      </w:r>
      <w:proofErr w:type="spellStart"/>
      <w:r w:rsidRPr="00CD0ED2">
        <w:rPr>
          <w:sz w:val="24"/>
          <w:szCs w:val="24"/>
          <w:lang w:val="de-AT"/>
        </w:rPr>
        <w:t>realizacji</w:t>
      </w:r>
      <w:proofErr w:type="spellEnd"/>
      <w:r w:rsidRPr="00CD0ED2">
        <w:rPr>
          <w:sz w:val="24"/>
          <w:szCs w:val="24"/>
          <w:lang w:val="de-AT"/>
        </w:rPr>
        <w:t xml:space="preserve"> </w:t>
      </w:r>
      <w:proofErr w:type="spellStart"/>
      <w:r w:rsidRPr="00CD0ED2">
        <w:rPr>
          <w:sz w:val="24"/>
          <w:szCs w:val="24"/>
          <w:lang w:val="de-AT"/>
        </w:rPr>
        <w:t>celów</w:t>
      </w:r>
      <w:proofErr w:type="spellEnd"/>
      <w:r w:rsidRPr="00CD0ED2">
        <w:rPr>
          <w:sz w:val="24"/>
          <w:szCs w:val="24"/>
          <w:lang w:val="de-AT"/>
        </w:rPr>
        <w:t xml:space="preserve"> </w:t>
      </w:r>
      <w:proofErr w:type="spellStart"/>
      <w:r w:rsidRPr="00CD0ED2">
        <w:rPr>
          <w:sz w:val="24"/>
          <w:szCs w:val="24"/>
          <w:lang w:val="de-AT"/>
        </w:rPr>
        <w:t>Europejskiego</w:t>
      </w:r>
      <w:proofErr w:type="spellEnd"/>
      <w:r w:rsidRPr="00CD0ED2">
        <w:rPr>
          <w:sz w:val="24"/>
          <w:szCs w:val="24"/>
          <w:lang w:val="de-AT"/>
        </w:rPr>
        <w:t xml:space="preserve"> </w:t>
      </w:r>
      <w:proofErr w:type="spellStart"/>
      <w:r w:rsidRPr="00CD0ED2">
        <w:rPr>
          <w:sz w:val="24"/>
          <w:szCs w:val="24"/>
          <w:lang w:val="de-AT"/>
        </w:rPr>
        <w:t>filaru</w:t>
      </w:r>
      <w:proofErr w:type="spellEnd"/>
      <w:r w:rsidRPr="00CD0ED2">
        <w:rPr>
          <w:sz w:val="24"/>
          <w:szCs w:val="24"/>
          <w:lang w:val="de-AT"/>
        </w:rPr>
        <w:t xml:space="preserve"> </w:t>
      </w:r>
      <w:proofErr w:type="spellStart"/>
      <w:r w:rsidRPr="00CD0ED2">
        <w:rPr>
          <w:sz w:val="24"/>
          <w:szCs w:val="24"/>
          <w:lang w:val="de-AT"/>
        </w:rPr>
        <w:t>praw</w:t>
      </w:r>
      <w:proofErr w:type="spellEnd"/>
      <w:r w:rsidRPr="00CD0ED2">
        <w:rPr>
          <w:sz w:val="24"/>
          <w:szCs w:val="24"/>
          <w:lang w:val="de-AT"/>
        </w:rPr>
        <w:t xml:space="preserve"> </w:t>
      </w:r>
      <w:proofErr w:type="spellStart"/>
      <w:r w:rsidRPr="00CD0ED2">
        <w:rPr>
          <w:sz w:val="24"/>
          <w:szCs w:val="24"/>
          <w:lang w:val="de-AT"/>
        </w:rPr>
        <w:t>socjalnych</w:t>
      </w:r>
      <w:proofErr w:type="spellEnd"/>
      <w:r w:rsidRPr="00CD0ED2">
        <w:rPr>
          <w:sz w:val="24"/>
          <w:szCs w:val="24"/>
          <w:lang w:val="de-AT"/>
        </w:rPr>
        <w:t xml:space="preserve"> i </w:t>
      </w:r>
      <w:proofErr w:type="spellStart"/>
      <w:r w:rsidRPr="00CD0ED2">
        <w:rPr>
          <w:sz w:val="24"/>
          <w:szCs w:val="24"/>
          <w:lang w:val="de-AT"/>
        </w:rPr>
        <w:t>równości</w:t>
      </w:r>
      <w:proofErr w:type="spellEnd"/>
      <w:r w:rsidRPr="00CD0ED2">
        <w:rPr>
          <w:sz w:val="24"/>
          <w:szCs w:val="24"/>
          <w:lang w:val="de-AT"/>
        </w:rPr>
        <w:t xml:space="preserve"> w </w:t>
      </w:r>
      <w:proofErr w:type="spellStart"/>
      <w:r w:rsidRPr="00CD0ED2">
        <w:rPr>
          <w:sz w:val="24"/>
          <w:szCs w:val="24"/>
          <w:lang w:val="de-AT"/>
        </w:rPr>
        <w:t>zdrowiu</w:t>
      </w:r>
      <w:proofErr w:type="spellEnd"/>
      <w:r w:rsidRPr="00CD0ED2">
        <w:rPr>
          <w:sz w:val="24"/>
          <w:szCs w:val="24"/>
          <w:lang w:val="de-AT"/>
        </w:rPr>
        <w:t>.</w:t>
      </w:r>
    </w:p>
    <w:p w:rsidRPr="00CD0ED2" w:rsidR="00CD0ED2" w:rsidP="00CD0ED2" w:rsidRDefault="00CD0ED2" w14:paraId="3B39DFE6" w14:textId="77777777">
      <w:pPr>
        <w:spacing w:after="0" w:line="240" w:lineRule="auto"/>
        <w:rPr>
          <w:sz w:val="24"/>
          <w:szCs w:val="24"/>
          <w:lang w:val="de-AT"/>
        </w:rPr>
      </w:pPr>
    </w:p>
    <w:p w:rsidR="00CD0ED2" w:rsidP="00CD0ED2" w:rsidRDefault="00CD0ED2" w14:paraId="77CE8AA0" w14:textId="77777777">
      <w:pPr>
        <w:spacing w:after="0" w:line="240" w:lineRule="auto"/>
        <w:rPr>
          <w:sz w:val="24"/>
          <w:szCs w:val="24"/>
          <w:lang w:val="en-US"/>
        </w:rPr>
      </w:pPr>
      <w:proofErr w:type="spellStart"/>
      <w:r w:rsidRPr="00CD0ED2">
        <w:rPr>
          <w:sz w:val="24"/>
          <w:szCs w:val="24"/>
          <w:lang w:val="en-US"/>
        </w:rPr>
        <w:t>Mimo</w:t>
      </w:r>
      <w:proofErr w:type="spellEnd"/>
      <w:r w:rsidRPr="00CD0ED2">
        <w:rPr>
          <w:sz w:val="24"/>
          <w:szCs w:val="24"/>
          <w:lang w:val="en-US"/>
        </w:rPr>
        <w:t xml:space="preserve"> to </w:t>
      </w:r>
      <w:proofErr w:type="spellStart"/>
      <w:r w:rsidRPr="00CD0ED2">
        <w:rPr>
          <w:sz w:val="24"/>
          <w:szCs w:val="24"/>
          <w:lang w:val="en-US"/>
        </w:rPr>
        <w:t>ból</w:t>
      </w:r>
      <w:proofErr w:type="spellEnd"/>
      <w:r w:rsidRPr="00CD0ED2">
        <w:rPr>
          <w:sz w:val="24"/>
          <w:szCs w:val="24"/>
          <w:lang w:val="en-US"/>
        </w:rPr>
        <w:t xml:space="preserve"> </w:t>
      </w:r>
      <w:proofErr w:type="spellStart"/>
      <w:r w:rsidRPr="00CD0ED2">
        <w:rPr>
          <w:sz w:val="24"/>
          <w:szCs w:val="24"/>
          <w:lang w:val="en-US"/>
        </w:rPr>
        <w:t>nadal</w:t>
      </w:r>
      <w:proofErr w:type="spellEnd"/>
      <w:r w:rsidRPr="00CD0ED2">
        <w:rPr>
          <w:sz w:val="24"/>
          <w:szCs w:val="24"/>
          <w:lang w:val="en-US"/>
        </w:rPr>
        <w:t xml:space="preserve"> </w:t>
      </w:r>
      <w:proofErr w:type="spellStart"/>
      <w:r w:rsidRPr="00CD0ED2">
        <w:rPr>
          <w:sz w:val="24"/>
          <w:szCs w:val="24"/>
          <w:lang w:val="en-US"/>
        </w:rPr>
        <w:t>pozostaje</w:t>
      </w:r>
      <w:proofErr w:type="spellEnd"/>
      <w:r w:rsidRPr="00CD0ED2">
        <w:rPr>
          <w:sz w:val="24"/>
          <w:szCs w:val="24"/>
          <w:lang w:val="en-US"/>
        </w:rPr>
        <w:t xml:space="preserve"> </w:t>
      </w:r>
      <w:proofErr w:type="spellStart"/>
      <w:r w:rsidRPr="00CD0ED2">
        <w:rPr>
          <w:sz w:val="24"/>
          <w:szCs w:val="24"/>
          <w:lang w:val="en-US"/>
        </w:rPr>
        <w:t>niedoceniany</w:t>
      </w:r>
      <w:proofErr w:type="spellEnd"/>
      <w:r w:rsidRPr="00CD0ED2">
        <w:rPr>
          <w:sz w:val="24"/>
          <w:szCs w:val="24"/>
          <w:lang w:val="en-US"/>
        </w:rPr>
        <w:t xml:space="preserve"> w </w:t>
      </w:r>
      <w:proofErr w:type="spellStart"/>
      <w:r w:rsidRPr="00CD0ED2">
        <w:rPr>
          <w:sz w:val="24"/>
          <w:szCs w:val="24"/>
          <w:lang w:val="en-US"/>
        </w:rPr>
        <w:t>ramach</w:t>
      </w:r>
      <w:proofErr w:type="spellEnd"/>
      <w:r w:rsidRPr="00CD0ED2">
        <w:rPr>
          <w:sz w:val="24"/>
          <w:szCs w:val="24"/>
          <w:lang w:val="en-US"/>
        </w:rPr>
        <w:t xml:space="preserve"> </w:t>
      </w:r>
      <w:proofErr w:type="spellStart"/>
      <w:r w:rsidRPr="00CD0ED2">
        <w:rPr>
          <w:sz w:val="24"/>
          <w:szCs w:val="24"/>
          <w:lang w:val="en-US"/>
        </w:rPr>
        <w:t>badań</w:t>
      </w:r>
      <w:proofErr w:type="spellEnd"/>
      <w:r w:rsidRPr="00CD0ED2">
        <w:rPr>
          <w:sz w:val="24"/>
          <w:szCs w:val="24"/>
          <w:lang w:val="en-US"/>
        </w:rPr>
        <w:t xml:space="preserve"> </w:t>
      </w:r>
      <w:proofErr w:type="spellStart"/>
      <w:r w:rsidRPr="00CD0ED2">
        <w:rPr>
          <w:sz w:val="24"/>
          <w:szCs w:val="24"/>
          <w:lang w:val="en-US"/>
        </w:rPr>
        <w:t>i</w:t>
      </w:r>
      <w:proofErr w:type="spellEnd"/>
      <w:r w:rsidRPr="00CD0ED2">
        <w:rPr>
          <w:sz w:val="24"/>
          <w:szCs w:val="24"/>
          <w:lang w:val="en-US"/>
        </w:rPr>
        <w:t xml:space="preserve"> </w:t>
      </w:r>
      <w:proofErr w:type="spellStart"/>
      <w:r w:rsidRPr="00CD0ED2">
        <w:rPr>
          <w:sz w:val="24"/>
          <w:szCs w:val="24"/>
          <w:lang w:val="en-US"/>
        </w:rPr>
        <w:t>polityki</w:t>
      </w:r>
      <w:proofErr w:type="spellEnd"/>
      <w:r w:rsidRPr="00CD0ED2">
        <w:rPr>
          <w:sz w:val="24"/>
          <w:szCs w:val="24"/>
          <w:lang w:val="en-US"/>
        </w:rPr>
        <w:t xml:space="preserve"> UE. </w:t>
      </w:r>
      <w:proofErr w:type="spellStart"/>
      <w:r w:rsidRPr="00CD0ED2">
        <w:rPr>
          <w:sz w:val="24"/>
          <w:szCs w:val="24"/>
          <w:lang w:val="en-US"/>
        </w:rPr>
        <w:t>Obecne</w:t>
      </w:r>
      <w:proofErr w:type="spellEnd"/>
      <w:r w:rsidRPr="00CD0ED2">
        <w:rPr>
          <w:sz w:val="24"/>
          <w:szCs w:val="24"/>
          <w:lang w:val="en-US"/>
        </w:rPr>
        <w:t xml:space="preserve"> </w:t>
      </w:r>
      <w:proofErr w:type="spellStart"/>
      <w:r w:rsidRPr="00CD0ED2">
        <w:rPr>
          <w:sz w:val="24"/>
          <w:szCs w:val="24"/>
          <w:lang w:val="en-US"/>
        </w:rPr>
        <w:t>działania</w:t>
      </w:r>
      <w:proofErr w:type="spellEnd"/>
      <w:r w:rsidRPr="00CD0ED2">
        <w:rPr>
          <w:sz w:val="24"/>
          <w:szCs w:val="24"/>
          <w:lang w:val="en-US"/>
        </w:rPr>
        <w:t xml:space="preserve"> </w:t>
      </w:r>
      <w:proofErr w:type="spellStart"/>
      <w:r w:rsidRPr="00CD0ED2">
        <w:rPr>
          <w:sz w:val="24"/>
          <w:szCs w:val="24"/>
          <w:lang w:val="en-US"/>
        </w:rPr>
        <w:t>są</w:t>
      </w:r>
      <w:proofErr w:type="spellEnd"/>
      <w:r w:rsidRPr="00CD0ED2">
        <w:rPr>
          <w:sz w:val="24"/>
          <w:szCs w:val="24"/>
          <w:lang w:val="en-US"/>
        </w:rPr>
        <w:t xml:space="preserve"> </w:t>
      </w:r>
      <w:proofErr w:type="spellStart"/>
      <w:r w:rsidRPr="00CD0ED2">
        <w:rPr>
          <w:sz w:val="24"/>
          <w:szCs w:val="24"/>
          <w:lang w:val="en-US"/>
        </w:rPr>
        <w:t>fragmentaryczne</w:t>
      </w:r>
      <w:proofErr w:type="spellEnd"/>
      <w:r w:rsidRPr="00CD0ED2">
        <w:rPr>
          <w:sz w:val="24"/>
          <w:szCs w:val="24"/>
          <w:lang w:val="en-US"/>
        </w:rPr>
        <w:t xml:space="preserve">, </w:t>
      </w:r>
      <w:proofErr w:type="spellStart"/>
      <w:r w:rsidRPr="00CD0ED2">
        <w:rPr>
          <w:sz w:val="24"/>
          <w:szCs w:val="24"/>
          <w:lang w:val="en-US"/>
        </w:rPr>
        <w:t>niedofinansowane</w:t>
      </w:r>
      <w:proofErr w:type="spellEnd"/>
      <w:r w:rsidRPr="00CD0ED2">
        <w:rPr>
          <w:sz w:val="24"/>
          <w:szCs w:val="24"/>
          <w:lang w:val="en-US"/>
        </w:rPr>
        <w:t xml:space="preserve"> </w:t>
      </w:r>
      <w:proofErr w:type="spellStart"/>
      <w:r w:rsidRPr="00CD0ED2">
        <w:rPr>
          <w:sz w:val="24"/>
          <w:szCs w:val="24"/>
          <w:lang w:val="en-US"/>
        </w:rPr>
        <w:t>i</w:t>
      </w:r>
      <w:proofErr w:type="spellEnd"/>
      <w:r w:rsidRPr="00CD0ED2">
        <w:rPr>
          <w:sz w:val="24"/>
          <w:szCs w:val="24"/>
          <w:lang w:val="en-US"/>
        </w:rPr>
        <w:t xml:space="preserve"> </w:t>
      </w:r>
      <w:proofErr w:type="spellStart"/>
      <w:r w:rsidRPr="00CD0ED2">
        <w:rPr>
          <w:sz w:val="24"/>
          <w:szCs w:val="24"/>
          <w:lang w:val="en-US"/>
        </w:rPr>
        <w:t>oderwane</w:t>
      </w:r>
      <w:proofErr w:type="spellEnd"/>
      <w:r w:rsidRPr="00CD0ED2">
        <w:rPr>
          <w:sz w:val="24"/>
          <w:szCs w:val="24"/>
          <w:lang w:val="en-US"/>
        </w:rPr>
        <w:t xml:space="preserve"> od </w:t>
      </w:r>
      <w:proofErr w:type="spellStart"/>
      <w:r w:rsidRPr="00CD0ED2">
        <w:rPr>
          <w:sz w:val="24"/>
          <w:szCs w:val="24"/>
          <w:lang w:val="en-US"/>
        </w:rPr>
        <w:t>rzeczywistości</w:t>
      </w:r>
      <w:proofErr w:type="spellEnd"/>
      <w:r w:rsidRPr="00CD0ED2">
        <w:rPr>
          <w:sz w:val="24"/>
          <w:szCs w:val="24"/>
          <w:lang w:val="en-US"/>
        </w:rPr>
        <w:t xml:space="preserve"> </w:t>
      </w:r>
      <w:proofErr w:type="spellStart"/>
      <w:r w:rsidRPr="00CD0ED2">
        <w:rPr>
          <w:sz w:val="24"/>
          <w:szCs w:val="24"/>
          <w:lang w:val="en-US"/>
        </w:rPr>
        <w:t>klinicznej</w:t>
      </w:r>
      <w:proofErr w:type="spellEnd"/>
      <w:r w:rsidRPr="00CD0ED2">
        <w:rPr>
          <w:sz w:val="24"/>
          <w:szCs w:val="24"/>
          <w:lang w:val="en-US"/>
        </w:rPr>
        <w:t xml:space="preserve">. </w:t>
      </w:r>
      <w:proofErr w:type="spellStart"/>
      <w:r w:rsidRPr="00CD0ED2">
        <w:rPr>
          <w:sz w:val="24"/>
          <w:szCs w:val="24"/>
          <w:lang w:val="en-US"/>
        </w:rPr>
        <w:t>Innowacje</w:t>
      </w:r>
      <w:proofErr w:type="spellEnd"/>
      <w:r w:rsidRPr="00CD0ED2">
        <w:rPr>
          <w:sz w:val="24"/>
          <w:szCs w:val="24"/>
          <w:lang w:val="en-US"/>
        </w:rPr>
        <w:t xml:space="preserve"> </w:t>
      </w:r>
      <w:proofErr w:type="spellStart"/>
      <w:r w:rsidRPr="00CD0ED2">
        <w:rPr>
          <w:sz w:val="24"/>
          <w:szCs w:val="24"/>
          <w:lang w:val="en-US"/>
        </w:rPr>
        <w:t>są</w:t>
      </w:r>
      <w:proofErr w:type="spellEnd"/>
      <w:r w:rsidRPr="00CD0ED2">
        <w:rPr>
          <w:sz w:val="24"/>
          <w:szCs w:val="24"/>
          <w:lang w:val="en-US"/>
        </w:rPr>
        <w:t xml:space="preserve"> </w:t>
      </w:r>
      <w:proofErr w:type="spellStart"/>
      <w:r w:rsidRPr="00CD0ED2">
        <w:rPr>
          <w:sz w:val="24"/>
          <w:szCs w:val="24"/>
          <w:lang w:val="en-US"/>
        </w:rPr>
        <w:t>spowalniane</w:t>
      </w:r>
      <w:proofErr w:type="spellEnd"/>
      <w:r w:rsidRPr="00CD0ED2">
        <w:rPr>
          <w:sz w:val="24"/>
          <w:szCs w:val="24"/>
          <w:lang w:val="en-US"/>
        </w:rPr>
        <w:t xml:space="preserve"> </w:t>
      </w:r>
      <w:proofErr w:type="spellStart"/>
      <w:r w:rsidRPr="00CD0ED2">
        <w:rPr>
          <w:sz w:val="24"/>
          <w:szCs w:val="24"/>
          <w:lang w:val="en-US"/>
        </w:rPr>
        <w:t>przez</w:t>
      </w:r>
      <w:proofErr w:type="spellEnd"/>
      <w:r w:rsidRPr="00CD0ED2">
        <w:rPr>
          <w:sz w:val="24"/>
          <w:szCs w:val="24"/>
          <w:lang w:val="en-US"/>
        </w:rPr>
        <w:t xml:space="preserve"> </w:t>
      </w:r>
      <w:proofErr w:type="spellStart"/>
      <w:r w:rsidRPr="00CD0ED2">
        <w:rPr>
          <w:sz w:val="24"/>
          <w:szCs w:val="24"/>
          <w:lang w:val="en-US"/>
        </w:rPr>
        <w:t>brak</w:t>
      </w:r>
      <w:proofErr w:type="spellEnd"/>
      <w:r w:rsidRPr="00CD0ED2">
        <w:rPr>
          <w:sz w:val="24"/>
          <w:szCs w:val="24"/>
          <w:lang w:val="en-US"/>
        </w:rPr>
        <w:t xml:space="preserve"> </w:t>
      </w:r>
      <w:proofErr w:type="spellStart"/>
      <w:r w:rsidRPr="00CD0ED2">
        <w:rPr>
          <w:sz w:val="24"/>
          <w:szCs w:val="24"/>
          <w:lang w:val="en-US"/>
        </w:rPr>
        <w:t>koordynacji</w:t>
      </w:r>
      <w:proofErr w:type="spellEnd"/>
      <w:r w:rsidRPr="00CD0ED2">
        <w:rPr>
          <w:sz w:val="24"/>
          <w:szCs w:val="24"/>
          <w:lang w:val="en-US"/>
        </w:rPr>
        <w:t xml:space="preserve">, </w:t>
      </w:r>
      <w:proofErr w:type="spellStart"/>
      <w:r w:rsidRPr="00CD0ED2">
        <w:rPr>
          <w:sz w:val="24"/>
          <w:szCs w:val="24"/>
          <w:lang w:val="en-US"/>
        </w:rPr>
        <w:t>niespójne</w:t>
      </w:r>
      <w:proofErr w:type="spellEnd"/>
      <w:r w:rsidRPr="00CD0ED2">
        <w:rPr>
          <w:sz w:val="24"/>
          <w:szCs w:val="24"/>
          <w:lang w:val="en-US"/>
        </w:rPr>
        <w:t xml:space="preserve"> </w:t>
      </w:r>
      <w:proofErr w:type="spellStart"/>
      <w:r w:rsidRPr="00CD0ED2">
        <w:rPr>
          <w:sz w:val="24"/>
          <w:szCs w:val="24"/>
          <w:lang w:val="en-US"/>
        </w:rPr>
        <w:t>dane</w:t>
      </w:r>
      <w:proofErr w:type="spellEnd"/>
      <w:r w:rsidRPr="00CD0ED2">
        <w:rPr>
          <w:sz w:val="24"/>
          <w:szCs w:val="24"/>
          <w:lang w:val="en-US"/>
        </w:rPr>
        <w:t xml:space="preserve"> </w:t>
      </w:r>
      <w:proofErr w:type="spellStart"/>
      <w:r w:rsidRPr="00CD0ED2">
        <w:rPr>
          <w:sz w:val="24"/>
          <w:szCs w:val="24"/>
          <w:lang w:val="en-US"/>
        </w:rPr>
        <w:t>i</w:t>
      </w:r>
      <w:proofErr w:type="spellEnd"/>
      <w:r w:rsidRPr="00CD0ED2">
        <w:rPr>
          <w:sz w:val="24"/>
          <w:szCs w:val="24"/>
          <w:lang w:val="en-US"/>
        </w:rPr>
        <w:t xml:space="preserve"> </w:t>
      </w:r>
      <w:proofErr w:type="spellStart"/>
      <w:r w:rsidRPr="00CD0ED2">
        <w:rPr>
          <w:sz w:val="24"/>
          <w:szCs w:val="24"/>
          <w:lang w:val="en-US"/>
        </w:rPr>
        <w:t>brak</w:t>
      </w:r>
      <w:proofErr w:type="spellEnd"/>
      <w:r w:rsidRPr="00CD0ED2">
        <w:rPr>
          <w:sz w:val="24"/>
          <w:szCs w:val="24"/>
          <w:lang w:val="en-US"/>
        </w:rPr>
        <w:t xml:space="preserve"> </w:t>
      </w:r>
      <w:proofErr w:type="spellStart"/>
      <w:r w:rsidRPr="00CD0ED2">
        <w:rPr>
          <w:sz w:val="24"/>
          <w:szCs w:val="24"/>
          <w:lang w:val="en-US"/>
        </w:rPr>
        <w:t>strategicznej</w:t>
      </w:r>
      <w:proofErr w:type="spellEnd"/>
      <w:r w:rsidRPr="00CD0ED2">
        <w:rPr>
          <w:sz w:val="24"/>
          <w:szCs w:val="24"/>
          <w:lang w:val="en-US"/>
        </w:rPr>
        <w:t xml:space="preserve"> </w:t>
      </w:r>
      <w:proofErr w:type="spellStart"/>
      <w:r w:rsidRPr="00CD0ED2">
        <w:rPr>
          <w:sz w:val="24"/>
          <w:szCs w:val="24"/>
          <w:lang w:val="en-US"/>
        </w:rPr>
        <w:t>agendy</w:t>
      </w:r>
      <w:proofErr w:type="spellEnd"/>
      <w:r w:rsidRPr="00CD0ED2">
        <w:rPr>
          <w:sz w:val="24"/>
          <w:szCs w:val="24"/>
          <w:lang w:val="en-US"/>
        </w:rPr>
        <w:t xml:space="preserve"> </w:t>
      </w:r>
      <w:proofErr w:type="spellStart"/>
      <w:r w:rsidRPr="00CD0ED2">
        <w:rPr>
          <w:sz w:val="24"/>
          <w:szCs w:val="24"/>
          <w:lang w:val="en-US"/>
        </w:rPr>
        <w:t>badawczej</w:t>
      </w:r>
      <w:proofErr w:type="spellEnd"/>
      <w:r w:rsidRPr="00CD0ED2">
        <w:rPr>
          <w:sz w:val="24"/>
          <w:szCs w:val="24"/>
          <w:lang w:val="en-US"/>
        </w:rPr>
        <w:t xml:space="preserve"> </w:t>
      </w:r>
      <w:proofErr w:type="spellStart"/>
      <w:r w:rsidRPr="00CD0ED2">
        <w:rPr>
          <w:sz w:val="24"/>
          <w:szCs w:val="24"/>
          <w:lang w:val="en-US"/>
        </w:rPr>
        <w:t>na</w:t>
      </w:r>
      <w:proofErr w:type="spellEnd"/>
      <w:r w:rsidRPr="00CD0ED2">
        <w:rPr>
          <w:sz w:val="24"/>
          <w:szCs w:val="24"/>
          <w:lang w:val="en-US"/>
        </w:rPr>
        <w:t xml:space="preserve"> </w:t>
      </w:r>
      <w:proofErr w:type="spellStart"/>
      <w:r w:rsidRPr="00CD0ED2">
        <w:rPr>
          <w:sz w:val="24"/>
          <w:szCs w:val="24"/>
          <w:lang w:val="en-US"/>
        </w:rPr>
        <w:t>poziomie</w:t>
      </w:r>
      <w:proofErr w:type="spellEnd"/>
      <w:r w:rsidRPr="00CD0ED2">
        <w:rPr>
          <w:sz w:val="24"/>
          <w:szCs w:val="24"/>
          <w:lang w:val="en-US"/>
        </w:rPr>
        <w:t xml:space="preserve"> </w:t>
      </w:r>
      <w:proofErr w:type="spellStart"/>
      <w:r w:rsidRPr="00CD0ED2">
        <w:rPr>
          <w:sz w:val="24"/>
          <w:szCs w:val="24"/>
          <w:lang w:val="en-US"/>
        </w:rPr>
        <w:t>europejskim</w:t>
      </w:r>
      <w:proofErr w:type="spellEnd"/>
      <w:r w:rsidRPr="00CD0ED2">
        <w:rPr>
          <w:sz w:val="24"/>
          <w:szCs w:val="24"/>
          <w:lang w:val="en-US"/>
        </w:rPr>
        <w:t>.</w:t>
      </w:r>
    </w:p>
    <w:p w:rsidRPr="00CD0ED2" w:rsidR="00CD0ED2" w:rsidP="00CD0ED2" w:rsidRDefault="00CD0ED2" w14:paraId="2D6C6AA1" w14:textId="77777777">
      <w:pPr>
        <w:spacing w:after="0" w:line="240" w:lineRule="auto"/>
        <w:rPr>
          <w:sz w:val="24"/>
          <w:szCs w:val="24"/>
          <w:lang w:val="en-US"/>
        </w:rPr>
      </w:pPr>
    </w:p>
    <w:p w:rsidR="00CD0ED2" w:rsidP="00CD0ED2" w:rsidRDefault="00CD0ED2" w14:paraId="49A9241F" w14:textId="77777777">
      <w:pPr>
        <w:spacing w:after="0" w:line="240" w:lineRule="auto"/>
        <w:rPr>
          <w:sz w:val="24"/>
          <w:szCs w:val="24"/>
          <w:lang w:val="en-US"/>
        </w:rPr>
      </w:pPr>
      <w:proofErr w:type="spellStart"/>
      <w:r w:rsidRPr="00CD0ED2">
        <w:rPr>
          <w:sz w:val="24"/>
          <w:szCs w:val="24"/>
          <w:lang w:val="en-US"/>
        </w:rPr>
        <w:t>Potrzebna</w:t>
      </w:r>
      <w:proofErr w:type="spellEnd"/>
      <w:r w:rsidRPr="00CD0ED2">
        <w:rPr>
          <w:sz w:val="24"/>
          <w:szCs w:val="24"/>
          <w:lang w:val="en-US"/>
        </w:rPr>
        <w:t xml:space="preserve"> jest </w:t>
      </w:r>
      <w:proofErr w:type="spellStart"/>
      <w:r w:rsidRPr="00CD0ED2">
        <w:rPr>
          <w:sz w:val="24"/>
          <w:szCs w:val="24"/>
          <w:lang w:val="en-US"/>
        </w:rPr>
        <w:t>zmiana</w:t>
      </w:r>
      <w:proofErr w:type="spellEnd"/>
      <w:r w:rsidRPr="00CD0ED2">
        <w:rPr>
          <w:sz w:val="24"/>
          <w:szCs w:val="24"/>
          <w:lang w:val="en-US"/>
        </w:rPr>
        <w:t xml:space="preserve"> – </w:t>
      </w:r>
      <w:proofErr w:type="spellStart"/>
      <w:r w:rsidRPr="00CD0ED2">
        <w:rPr>
          <w:sz w:val="24"/>
          <w:szCs w:val="24"/>
          <w:lang w:val="en-US"/>
        </w:rPr>
        <w:t>nie</w:t>
      </w:r>
      <w:proofErr w:type="spellEnd"/>
      <w:r w:rsidRPr="00CD0ED2">
        <w:rPr>
          <w:sz w:val="24"/>
          <w:szCs w:val="24"/>
          <w:lang w:val="en-US"/>
        </w:rPr>
        <w:t xml:space="preserve"> </w:t>
      </w:r>
      <w:proofErr w:type="spellStart"/>
      <w:r w:rsidRPr="00CD0ED2">
        <w:rPr>
          <w:sz w:val="24"/>
          <w:szCs w:val="24"/>
          <w:lang w:val="en-US"/>
        </w:rPr>
        <w:t>tylko</w:t>
      </w:r>
      <w:proofErr w:type="spellEnd"/>
      <w:r w:rsidRPr="00CD0ED2">
        <w:rPr>
          <w:sz w:val="24"/>
          <w:szCs w:val="24"/>
          <w:lang w:val="en-US"/>
        </w:rPr>
        <w:t xml:space="preserve"> w </w:t>
      </w:r>
      <w:proofErr w:type="spellStart"/>
      <w:r w:rsidRPr="00CD0ED2">
        <w:rPr>
          <w:sz w:val="24"/>
          <w:szCs w:val="24"/>
          <w:lang w:val="en-US"/>
        </w:rPr>
        <w:t>leczeniu</w:t>
      </w:r>
      <w:proofErr w:type="spellEnd"/>
      <w:r w:rsidRPr="00CD0ED2">
        <w:rPr>
          <w:sz w:val="24"/>
          <w:szCs w:val="24"/>
          <w:lang w:val="en-US"/>
        </w:rPr>
        <w:t xml:space="preserve"> </w:t>
      </w:r>
      <w:proofErr w:type="spellStart"/>
      <w:r w:rsidRPr="00CD0ED2">
        <w:rPr>
          <w:sz w:val="24"/>
          <w:szCs w:val="24"/>
          <w:lang w:val="en-US"/>
        </w:rPr>
        <w:t>bólu</w:t>
      </w:r>
      <w:proofErr w:type="spellEnd"/>
      <w:r w:rsidRPr="00CD0ED2">
        <w:rPr>
          <w:sz w:val="24"/>
          <w:szCs w:val="24"/>
          <w:lang w:val="en-US"/>
        </w:rPr>
        <w:t xml:space="preserve">, ale </w:t>
      </w:r>
      <w:proofErr w:type="spellStart"/>
      <w:r w:rsidRPr="00CD0ED2">
        <w:rPr>
          <w:sz w:val="24"/>
          <w:szCs w:val="24"/>
          <w:lang w:val="en-US"/>
        </w:rPr>
        <w:t>także</w:t>
      </w:r>
      <w:proofErr w:type="spellEnd"/>
      <w:r w:rsidRPr="00CD0ED2">
        <w:rPr>
          <w:sz w:val="24"/>
          <w:szCs w:val="24"/>
          <w:lang w:val="en-US"/>
        </w:rPr>
        <w:t xml:space="preserve"> w </w:t>
      </w:r>
      <w:proofErr w:type="spellStart"/>
      <w:r w:rsidRPr="00CD0ED2">
        <w:rPr>
          <w:sz w:val="24"/>
          <w:szCs w:val="24"/>
          <w:lang w:val="en-US"/>
        </w:rPr>
        <w:t>tym</w:t>
      </w:r>
      <w:proofErr w:type="spellEnd"/>
      <w:r w:rsidRPr="00CD0ED2">
        <w:rPr>
          <w:sz w:val="24"/>
          <w:szCs w:val="24"/>
          <w:lang w:val="en-US"/>
        </w:rPr>
        <w:t xml:space="preserve">, jak go </w:t>
      </w:r>
      <w:proofErr w:type="spellStart"/>
      <w:r w:rsidRPr="00CD0ED2">
        <w:rPr>
          <w:sz w:val="24"/>
          <w:szCs w:val="24"/>
          <w:lang w:val="en-US"/>
        </w:rPr>
        <w:t>rozumiemy</w:t>
      </w:r>
      <w:proofErr w:type="spellEnd"/>
      <w:r w:rsidRPr="00CD0ED2">
        <w:rPr>
          <w:sz w:val="24"/>
          <w:szCs w:val="24"/>
          <w:lang w:val="en-US"/>
        </w:rPr>
        <w:t xml:space="preserve">, </w:t>
      </w:r>
      <w:proofErr w:type="spellStart"/>
      <w:r w:rsidRPr="00CD0ED2">
        <w:rPr>
          <w:sz w:val="24"/>
          <w:szCs w:val="24"/>
          <w:lang w:val="en-US"/>
        </w:rPr>
        <w:t>badamy</w:t>
      </w:r>
      <w:proofErr w:type="spellEnd"/>
      <w:r w:rsidRPr="00CD0ED2">
        <w:rPr>
          <w:sz w:val="24"/>
          <w:szCs w:val="24"/>
          <w:lang w:val="en-US"/>
        </w:rPr>
        <w:t xml:space="preserve"> </w:t>
      </w:r>
      <w:proofErr w:type="spellStart"/>
      <w:r w:rsidRPr="00CD0ED2">
        <w:rPr>
          <w:sz w:val="24"/>
          <w:szCs w:val="24"/>
          <w:lang w:val="en-US"/>
        </w:rPr>
        <w:t>i</w:t>
      </w:r>
      <w:proofErr w:type="spellEnd"/>
      <w:r w:rsidRPr="00CD0ED2">
        <w:rPr>
          <w:sz w:val="24"/>
          <w:szCs w:val="24"/>
          <w:lang w:val="en-US"/>
        </w:rPr>
        <w:t xml:space="preserve"> </w:t>
      </w:r>
      <w:proofErr w:type="spellStart"/>
      <w:r w:rsidRPr="00CD0ED2">
        <w:rPr>
          <w:sz w:val="24"/>
          <w:szCs w:val="24"/>
          <w:lang w:val="en-US"/>
        </w:rPr>
        <w:t>finansujemy</w:t>
      </w:r>
      <w:proofErr w:type="spellEnd"/>
      <w:r w:rsidRPr="00CD0ED2">
        <w:rPr>
          <w:sz w:val="24"/>
          <w:szCs w:val="24"/>
          <w:lang w:val="en-US"/>
        </w:rPr>
        <w:t xml:space="preserve">. </w:t>
      </w:r>
      <w:proofErr w:type="spellStart"/>
      <w:r w:rsidRPr="00CD0ED2">
        <w:rPr>
          <w:sz w:val="24"/>
          <w:szCs w:val="24"/>
          <w:lang w:val="en-US"/>
        </w:rPr>
        <w:t>Unia</w:t>
      </w:r>
      <w:proofErr w:type="spellEnd"/>
      <w:r w:rsidRPr="00CD0ED2">
        <w:rPr>
          <w:sz w:val="24"/>
          <w:szCs w:val="24"/>
          <w:lang w:val="en-US"/>
        </w:rPr>
        <w:t xml:space="preserve"> </w:t>
      </w:r>
      <w:proofErr w:type="spellStart"/>
      <w:r w:rsidRPr="00CD0ED2">
        <w:rPr>
          <w:sz w:val="24"/>
          <w:szCs w:val="24"/>
          <w:lang w:val="en-US"/>
        </w:rPr>
        <w:t>Europejska</w:t>
      </w:r>
      <w:proofErr w:type="spellEnd"/>
      <w:r w:rsidRPr="00CD0ED2">
        <w:rPr>
          <w:sz w:val="24"/>
          <w:szCs w:val="24"/>
          <w:lang w:val="en-US"/>
        </w:rPr>
        <w:t xml:space="preserve"> </w:t>
      </w:r>
      <w:proofErr w:type="spellStart"/>
      <w:r w:rsidRPr="00CD0ED2">
        <w:rPr>
          <w:sz w:val="24"/>
          <w:szCs w:val="24"/>
          <w:lang w:val="en-US"/>
        </w:rPr>
        <w:t>musi</w:t>
      </w:r>
      <w:proofErr w:type="spellEnd"/>
      <w:r w:rsidRPr="00CD0ED2">
        <w:rPr>
          <w:sz w:val="24"/>
          <w:szCs w:val="24"/>
          <w:lang w:val="en-US"/>
        </w:rPr>
        <w:t xml:space="preserve"> </w:t>
      </w:r>
      <w:proofErr w:type="spellStart"/>
      <w:r w:rsidRPr="00CD0ED2">
        <w:rPr>
          <w:sz w:val="24"/>
          <w:szCs w:val="24"/>
          <w:lang w:val="en-US"/>
        </w:rPr>
        <w:t>potraktować</w:t>
      </w:r>
      <w:proofErr w:type="spellEnd"/>
      <w:r w:rsidRPr="00CD0ED2">
        <w:rPr>
          <w:sz w:val="24"/>
          <w:szCs w:val="24"/>
          <w:lang w:val="en-US"/>
        </w:rPr>
        <w:t xml:space="preserve"> </w:t>
      </w:r>
      <w:proofErr w:type="spellStart"/>
      <w:r w:rsidRPr="00CD0ED2">
        <w:rPr>
          <w:sz w:val="24"/>
          <w:szCs w:val="24"/>
          <w:lang w:val="en-US"/>
        </w:rPr>
        <w:t>przewlekły</w:t>
      </w:r>
      <w:proofErr w:type="spellEnd"/>
      <w:r w:rsidRPr="00CD0ED2">
        <w:rPr>
          <w:sz w:val="24"/>
          <w:szCs w:val="24"/>
          <w:lang w:val="en-US"/>
        </w:rPr>
        <w:t xml:space="preserve"> </w:t>
      </w:r>
      <w:proofErr w:type="spellStart"/>
      <w:r w:rsidRPr="00CD0ED2">
        <w:rPr>
          <w:sz w:val="24"/>
          <w:szCs w:val="24"/>
          <w:lang w:val="en-US"/>
        </w:rPr>
        <w:t>ból</w:t>
      </w:r>
      <w:proofErr w:type="spellEnd"/>
      <w:r w:rsidRPr="00CD0ED2">
        <w:rPr>
          <w:sz w:val="24"/>
          <w:szCs w:val="24"/>
          <w:lang w:val="en-US"/>
        </w:rPr>
        <w:t xml:space="preserve"> </w:t>
      </w:r>
      <w:proofErr w:type="spellStart"/>
      <w:r w:rsidRPr="00CD0ED2">
        <w:rPr>
          <w:sz w:val="24"/>
          <w:szCs w:val="24"/>
          <w:lang w:val="en-US"/>
        </w:rPr>
        <w:t>jako</w:t>
      </w:r>
      <w:proofErr w:type="spellEnd"/>
      <w:r w:rsidRPr="00CD0ED2">
        <w:rPr>
          <w:sz w:val="24"/>
          <w:szCs w:val="24"/>
          <w:lang w:val="en-US"/>
        </w:rPr>
        <w:t xml:space="preserve"> </w:t>
      </w:r>
      <w:proofErr w:type="spellStart"/>
      <w:r w:rsidRPr="00CD0ED2">
        <w:rPr>
          <w:sz w:val="24"/>
          <w:szCs w:val="24"/>
          <w:lang w:val="en-US"/>
        </w:rPr>
        <w:t>priorytet</w:t>
      </w:r>
      <w:proofErr w:type="spellEnd"/>
      <w:r w:rsidRPr="00CD0ED2">
        <w:rPr>
          <w:sz w:val="24"/>
          <w:szCs w:val="24"/>
          <w:lang w:val="en-US"/>
        </w:rPr>
        <w:t xml:space="preserve"> w </w:t>
      </w:r>
      <w:proofErr w:type="spellStart"/>
      <w:r w:rsidRPr="00CD0ED2">
        <w:rPr>
          <w:sz w:val="24"/>
          <w:szCs w:val="24"/>
          <w:lang w:val="en-US"/>
        </w:rPr>
        <w:t>zakresie</w:t>
      </w:r>
      <w:proofErr w:type="spellEnd"/>
      <w:r w:rsidRPr="00CD0ED2">
        <w:rPr>
          <w:sz w:val="24"/>
          <w:szCs w:val="24"/>
          <w:lang w:val="en-US"/>
        </w:rPr>
        <w:t xml:space="preserve"> </w:t>
      </w:r>
      <w:proofErr w:type="spellStart"/>
      <w:r w:rsidRPr="00CD0ED2">
        <w:rPr>
          <w:sz w:val="24"/>
          <w:szCs w:val="24"/>
          <w:lang w:val="en-US"/>
        </w:rPr>
        <w:t>zdrowia</w:t>
      </w:r>
      <w:proofErr w:type="spellEnd"/>
      <w:r w:rsidRPr="00CD0ED2">
        <w:rPr>
          <w:sz w:val="24"/>
          <w:szCs w:val="24"/>
          <w:lang w:val="en-US"/>
        </w:rPr>
        <w:t xml:space="preserve"> </w:t>
      </w:r>
      <w:proofErr w:type="spellStart"/>
      <w:r w:rsidRPr="00CD0ED2">
        <w:rPr>
          <w:sz w:val="24"/>
          <w:szCs w:val="24"/>
          <w:lang w:val="en-US"/>
        </w:rPr>
        <w:t>publicznego</w:t>
      </w:r>
      <w:proofErr w:type="spellEnd"/>
      <w:r w:rsidRPr="00CD0ED2">
        <w:rPr>
          <w:sz w:val="24"/>
          <w:szCs w:val="24"/>
          <w:lang w:val="en-US"/>
        </w:rPr>
        <w:t xml:space="preserve"> </w:t>
      </w:r>
      <w:proofErr w:type="spellStart"/>
      <w:r w:rsidRPr="00CD0ED2">
        <w:rPr>
          <w:sz w:val="24"/>
          <w:szCs w:val="24"/>
          <w:lang w:val="en-US"/>
        </w:rPr>
        <w:t>i</w:t>
      </w:r>
      <w:proofErr w:type="spellEnd"/>
      <w:r w:rsidRPr="00CD0ED2">
        <w:rPr>
          <w:sz w:val="24"/>
          <w:szCs w:val="24"/>
          <w:lang w:val="en-US"/>
        </w:rPr>
        <w:t xml:space="preserve"> </w:t>
      </w:r>
      <w:proofErr w:type="spellStart"/>
      <w:r w:rsidRPr="00CD0ED2">
        <w:rPr>
          <w:sz w:val="24"/>
          <w:szCs w:val="24"/>
          <w:lang w:val="en-US"/>
        </w:rPr>
        <w:t>gospodarki</w:t>
      </w:r>
      <w:proofErr w:type="spellEnd"/>
      <w:r w:rsidRPr="00CD0ED2">
        <w:rPr>
          <w:sz w:val="24"/>
          <w:szCs w:val="24"/>
          <w:lang w:val="en-US"/>
        </w:rPr>
        <w:t xml:space="preserve">. </w:t>
      </w:r>
      <w:proofErr w:type="spellStart"/>
      <w:r w:rsidRPr="00CD0ED2">
        <w:rPr>
          <w:sz w:val="24"/>
          <w:szCs w:val="24"/>
          <w:lang w:val="en-US"/>
        </w:rPr>
        <w:t>Wymaga</w:t>
      </w:r>
      <w:proofErr w:type="spellEnd"/>
      <w:r w:rsidRPr="00CD0ED2">
        <w:rPr>
          <w:sz w:val="24"/>
          <w:szCs w:val="24"/>
          <w:lang w:val="en-US"/>
        </w:rPr>
        <w:t xml:space="preserve"> to </w:t>
      </w:r>
      <w:proofErr w:type="spellStart"/>
      <w:r w:rsidRPr="00CD0ED2">
        <w:rPr>
          <w:sz w:val="24"/>
          <w:szCs w:val="24"/>
          <w:lang w:val="en-US"/>
        </w:rPr>
        <w:t>skoordynowanej</w:t>
      </w:r>
      <w:proofErr w:type="spellEnd"/>
      <w:r w:rsidRPr="00CD0ED2">
        <w:rPr>
          <w:sz w:val="24"/>
          <w:szCs w:val="24"/>
          <w:lang w:val="en-US"/>
        </w:rPr>
        <w:t xml:space="preserve"> </w:t>
      </w:r>
      <w:proofErr w:type="spellStart"/>
      <w:r w:rsidRPr="00CD0ED2">
        <w:rPr>
          <w:sz w:val="24"/>
          <w:szCs w:val="24"/>
          <w:lang w:val="en-US"/>
        </w:rPr>
        <w:t>polityki</w:t>
      </w:r>
      <w:proofErr w:type="spellEnd"/>
      <w:r w:rsidRPr="00CD0ED2">
        <w:rPr>
          <w:sz w:val="24"/>
          <w:szCs w:val="24"/>
          <w:lang w:val="en-US"/>
        </w:rPr>
        <w:t xml:space="preserve"> </w:t>
      </w:r>
      <w:proofErr w:type="spellStart"/>
      <w:r w:rsidRPr="00CD0ED2">
        <w:rPr>
          <w:sz w:val="24"/>
          <w:szCs w:val="24"/>
          <w:lang w:val="en-US"/>
        </w:rPr>
        <w:t>badawczej</w:t>
      </w:r>
      <w:proofErr w:type="spellEnd"/>
      <w:r w:rsidRPr="00CD0ED2">
        <w:rPr>
          <w:sz w:val="24"/>
          <w:szCs w:val="24"/>
          <w:lang w:val="en-US"/>
        </w:rPr>
        <w:t xml:space="preserve">, </w:t>
      </w:r>
      <w:proofErr w:type="spellStart"/>
      <w:r w:rsidRPr="00CD0ED2">
        <w:rPr>
          <w:sz w:val="24"/>
          <w:szCs w:val="24"/>
          <w:lang w:val="en-US"/>
        </w:rPr>
        <w:t>zgodnej</w:t>
      </w:r>
      <w:proofErr w:type="spellEnd"/>
      <w:r w:rsidRPr="00CD0ED2">
        <w:rPr>
          <w:sz w:val="24"/>
          <w:szCs w:val="24"/>
          <w:lang w:val="en-US"/>
        </w:rPr>
        <w:t xml:space="preserve"> z </w:t>
      </w:r>
      <w:proofErr w:type="spellStart"/>
      <w:r w:rsidRPr="00CD0ED2">
        <w:rPr>
          <w:sz w:val="24"/>
          <w:szCs w:val="24"/>
          <w:lang w:val="en-US"/>
        </w:rPr>
        <w:t>programem</w:t>
      </w:r>
      <w:proofErr w:type="spellEnd"/>
      <w:r w:rsidRPr="00CD0ED2">
        <w:rPr>
          <w:sz w:val="24"/>
          <w:szCs w:val="24"/>
          <w:lang w:val="en-US"/>
        </w:rPr>
        <w:t xml:space="preserve"> </w:t>
      </w:r>
      <w:proofErr w:type="spellStart"/>
      <w:r w:rsidRPr="00CD0ED2">
        <w:rPr>
          <w:sz w:val="24"/>
          <w:szCs w:val="24"/>
          <w:lang w:val="en-US"/>
        </w:rPr>
        <w:t>Horyzont</w:t>
      </w:r>
      <w:proofErr w:type="spellEnd"/>
      <w:r w:rsidRPr="00CD0ED2">
        <w:rPr>
          <w:sz w:val="24"/>
          <w:szCs w:val="24"/>
          <w:lang w:val="en-US"/>
        </w:rPr>
        <w:t xml:space="preserve"> Europa, </w:t>
      </w:r>
      <w:proofErr w:type="spellStart"/>
      <w:r w:rsidRPr="00CD0ED2">
        <w:rPr>
          <w:sz w:val="24"/>
          <w:szCs w:val="24"/>
          <w:lang w:val="en-US"/>
        </w:rPr>
        <w:t>łączącej</w:t>
      </w:r>
      <w:proofErr w:type="spellEnd"/>
      <w:r w:rsidRPr="00CD0ED2">
        <w:rPr>
          <w:sz w:val="24"/>
          <w:szCs w:val="24"/>
          <w:lang w:val="en-US"/>
        </w:rPr>
        <w:t xml:space="preserve"> </w:t>
      </w:r>
      <w:proofErr w:type="spellStart"/>
      <w:r w:rsidRPr="00CD0ED2">
        <w:rPr>
          <w:sz w:val="24"/>
          <w:szCs w:val="24"/>
          <w:lang w:val="en-US"/>
        </w:rPr>
        <w:t>odkrycia</w:t>
      </w:r>
      <w:proofErr w:type="spellEnd"/>
      <w:r w:rsidRPr="00CD0ED2">
        <w:rPr>
          <w:sz w:val="24"/>
          <w:szCs w:val="24"/>
          <w:lang w:val="en-US"/>
        </w:rPr>
        <w:t xml:space="preserve"> </w:t>
      </w:r>
      <w:proofErr w:type="spellStart"/>
      <w:r w:rsidRPr="00CD0ED2">
        <w:rPr>
          <w:sz w:val="24"/>
          <w:szCs w:val="24"/>
          <w:lang w:val="en-US"/>
        </w:rPr>
        <w:t>naukowe</w:t>
      </w:r>
      <w:proofErr w:type="spellEnd"/>
      <w:r w:rsidRPr="00CD0ED2">
        <w:rPr>
          <w:sz w:val="24"/>
          <w:szCs w:val="24"/>
          <w:lang w:val="en-US"/>
        </w:rPr>
        <w:t xml:space="preserve"> z </w:t>
      </w:r>
      <w:proofErr w:type="spellStart"/>
      <w:r w:rsidRPr="00CD0ED2">
        <w:rPr>
          <w:sz w:val="24"/>
          <w:szCs w:val="24"/>
          <w:lang w:val="en-US"/>
        </w:rPr>
        <w:t>praktyką</w:t>
      </w:r>
      <w:proofErr w:type="spellEnd"/>
      <w:r w:rsidRPr="00CD0ED2">
        <w:rPr>
          <w:sz w:val="24"/>
          <w:szCs w:val="24"/>
          <w:lang w:val="en-US"/>
        </w:rPr>
        <w:t xml:space="preserve"> </w:t>
      </w:r>
      <w:proofErr w:type="spellStart"/>
      <w:r w:rsidRPr="00CD0ED2">
        <w:rPr>
          <w:sz w:val="24"/>
          <w:szCs w:val="24"/>
          <w:lang w:val="en-US"/>
        </w:rPr>
        <w:t>kliniczną</w:t>
      </w:r>
      <w:proofErr w:type="spellEnd"/>
      <w:r w:rsidRPr="00CD0ED2">
        <w:rPr>
          <w:sz w:val="24"/>
          <w:szCs w:val="24"/>
          <w:lang w:val="en-US"/>
        </w:rPr>
        <w:t xml:space="preserve"> </w:t>
      </w:r>
      <w:proofErr w:type="spellStart"/>
      <w:r w:rsidRPr="00CD0ED2">
        <w:rPr>
          <w:sz w:val="24"/>
          <w:szCs w:val="24"/>
          <w:lang w:val="en-US"/>
        </w:rPr>
        <w:t>oraz</w:t>
      </w:r>
      <w:proofErr w:type="spellEnd"/>
      <w:r w:rsidRPr="00CD0ED2">
        <w:rPr>
          <w:sz w:val="24"/>
          <w:szCs w:val="24"/>
          <w:lang w:val="en-US"/>
        </w:rPr>
        <w:t xml:space="preserve"> </w:t>
      </w:r>
      <w:proofErr w:type="spellStart"/>
      <w:r w:rsidRPr="00CD0ED2">
        <w:rPr>
          <w:sz w:val="24"/>
          <w:szCs w:val="24"/>
          <w:lang w:val="en-US"/>
        </w:rPr>
        <w:t>zapewniającej</w:t>
      </w:r>
      <w:proofErr w:type="spellEnd"/>
      <w:r w:rsidRPr="00CD0ED2">
        <w:rPr>
          <w:sz w:val="24"/>
          <w:szCs w:val="24"/>
          <w:lang w:val="en-US"/>
        </w:rPr>
        <w:t xml:space="preserve">, </w:t>
      </w:r>
      <w:proofErr w:type="spellStart"/>
      <w:r w:rsidRPr="00CD0ED2">
        <w:rPr>
          <w:sz w:val="24"/>
          <w:szCs w:val="24"/>
          <w:lang w:val="en-US"/>
        </w:rPr>
        <w:t>że</w:t>
      </w:r>
      <w:proofErr w:type="spellEnd"/>
      <w:r w:rsidRPr="00CD0ED2">
        <w:rPr>
          <w:sz w:val="24"/>
          <w:szCs w:val="24"/>
          <w:lang w:val="en-US"/>
        </w:rPr>
        <w:t xml:space="preserve"> </w:t>
      </w:r>
      <w:proofErr w:type="spellStart"/>
      <w:r w:rsidRPr="00CD0ED2">
        <w:rPr>
          <w:sz w:val="24"/>
          <w:szCs w:val="24"/>
          <w:lang w:val="en-US"/>
        </w:rPr>
        <w:t>innowacje</w:t>
      </w:r>
      <w:proofErr w:type="spellEnd"/>
      <w:r w:rsidRPr="00CD0ED2">
        <w:rPr>
          <w:sz w:val="24"/>
          <w:szCs w:val="24"/>
          <w:lang w:val="en-US"/>
        </w:rPr>
        <w:t xml:space="preserve"> </w:t>
      </w:r>
      <w:proofErr w:type="spellStart"/>
      <w:r w:rsidRPr="00CD0ED2">
        <w:rPr>
          <w:sz w:val="24"/>
          <w:szCs w:val="24"/>
          <w:lang w:val="en-US"/>
        </w:rPr>
        <w:t>dotrą</w:t>
      </w:r>
      <w:proofErr w:type="spellEnd"/>
      <w:r w:rsidRPr="00CD0ED2">
        <w:rPr>
          <w:sz w:val="24"/>
          <w:szCs w:val="24"/>
          <w:lang w:val="en-US"/>
        </w:rPr>
        <w:t xml:space="preserve"> do </w:t>
      </w:r>
      <w:proofErr w:type="spellStart"/>
      <w:r w:rsidRPr="00CD0ED2">
        <w:rPr>
          <w:sz w:val="24"/>
          <w:szCs w:val="24"/>
          <w:lang w:val="en-US"/>
        </w:rPr>
        <w:t>wszystkich</w:t>
      </w:r>
      <w:proofErr w:type="spellEnd"/>
      <w:r w:rsidRPr="00CD0ED2">
        <w:rPr>
          <w:sz w:val="24"/>
          <w:szCs w:val="24"/>
          <w:lang w:val="en-US"/>
        </w:rPr>
        <w:t xml:space="preserve"> </w:t>
      </w:r>
      <w:proofErr w:type="spellStart"/>
      <w:r w:rsidRPr="00CD0ED2">
        <w:rPr>
          <w:sz w:val="24"/>
          <w:szCs w:val="24"/>
          <w:lang w:val="en-US"/>
        </w:rPr>
        <w:t>Europejczyków</w:t>
      </w:r>
      <w:proofErr w:type="spellEnd"/>
      <w:r w:rsidRPr="00CD0ED2">
        <w:rPr>
          <w:sz w:val="24"/>
          <w:szCs w:val="24"/>
          <w:lang w:val="en-US"/>
        </w:rPr>
        <w:t xml:space="preserve"> – </w:t>
      </w:r>
      <w:proofErr w:type="spellStart"/>
      <w:r w:rsidRPr="00CD0ED2">
        <w:rPr>
          <w:sz w:val="24"/>
          <w:szCs w:val="24"/>
          <w:lang w:val="en-US"/>
        </w:rPr>
        <w:t>niezależnie</w:t>
      </w:r>
      <w:proofErr w:type="spellEnd"/>
      <w:r w:rsidRPr="00CD0ED2">
        <w:rPr>
          <w:sz w:val="24"/>
          <w:szCs w:val="24"/>
          <w:lang w:val="en-US"/>
        </w:rPr>
        <w:t xml:space="preserve"> </w:t>
      </w:r>
      <w:proofErr w:type="spellStart"/>
      <w:r w:rsidRPr="00CD0ED2">
        <w:rPr>
          <w:sz w:val="24"/>
          <w:szCs w:val="24"/>
          <w:lang w:val="en-US"/>
        </w:rPr>
        <w:t>od</w:t>
      </w:r>
      <w:proofErr w:type="spellEnd"/>
      <w:r w:rsidRPr="00CD0ED2">
        <w:rPr>
          <w:sz w:val="24"/>
          <w:szCs w:val="24"/>
          <w:lang w:val="en-US"/>
        </w:rPr>
        <w:t xml:space="preserve"> </w:t>
      </w:r>
      <w:proofErr w:type="spellStart"/>
      <w:r w:rsidRPr="00CD0ED2">
        <w:rPr>
          <w:sz w:val="24"/>
          <w:szCs w:val="24"/>
          <w:lang w:val="en-US"/>
        </w:rPr>
        <w:t>dochodu</w:t>
      </w:r>
      <w:proofErr w:type="spellEnd"/>
      <w:r w:rsidRPr="00CD0ED2">
        <w:rPr>
          <w:sz w:val="24"/>
          <w:szCs w:val="24"/>
          <w:lang w:val="en-US"/>
        </w:rPr>
        <w:t xml:space="preserve">, </w:t>
      </w:r>
      <w:proofErr w:type="spellStart"/>
      <w:r w:rsidRPr="00CD0ED2">
        <w:rPr>
          <w:sz w:val="24"/>
          <w:szCs w:val="24"/>
          <w:lang w:val="en-US"/>
        </w:rPr>
        <w:t>wieku</w:t>
      </w:r>
      <w:proofErr w:type="spellEnd"/>
      <w:r w:rsidRPr="00CD0ED2">
        <w:rPr>
          <w:sz w:val="24"/>
          <w:szCs w:val="24"/>
          <w:lang w:val="en-US"/>
        </w:rPr>
        <w:t xml:space="preserve"> </w:t>
      </w:r>
      <w:proofErr w:type="spellStart"/>
      <w:r w:rsidRPr="00CD0ED2">
        <w:rPr>
          <w:sz w:val="24"/>
          <w:szCs w:val="24"/>
          <w:lang w:val="en-US"/>
        </w:rPr>
        <w:t>czy</w:t>
      </w:r>
      <w:proofErr w:type="spellEnd"/>
      <w:r w:rsidRPr="00CD0ED2">
        <w:rPr>
          <w:sz w:val="24"/>
          <w:szCs w:val="24"/>
          <w:lang w:val="en-US"/>
        </w:rPr>
        <w:t xml:space="preserve"> </w:t>
      </w:r>
      <w:proofErr w:type="spellStart"/>
      <w:r w:rsidRPr="00CD0ED2">
        <w:rPr>
          <w:sz w:val="24"/>
          <w:szCs w:val="24"/>
          <w:lang w:val="en-US"/>
        </w:rPr>
        <w:t>miejsca</w:t>
      </w:r>
      <w:proofErr w:type="spellEnd"/>
      <w:r w:rsidRPr="00CD0ED2">
        <w:rPr>
          <w:sz w:val="24"/>
          <w:szCs w:val="24"/>
          <w:lang w:val="en-US"/>
        </w:rPr>
        <w:t xml:space="preserve"> </w:t>
      </w:r>
      <w:proofErr w:type="spellStart"/>
      <w:r w:rsidRPr="00CD0ED2">
        <w:rPr>
          <w:sz w:val="24"/>
          <w:szCs w:val="24"/>
          <w:lang w:val="en-US"/>
        </w:rPr>
        <w:t>zamieszkania</w:t>
      </w:r>
      <w:proofErr w:type="spellEnd"/>
      <w:r w:rsidRPr="00CD0ED2">
        <w:rPr>
          <w:sz w:val="24"/>
          <w:szCs w:val="24"/>
          <w:lang w:val="en-US"/>
        </w:rPr>
        <w:t>.</w:t>
      </w:r>
    </w:p>
    <w:p w:rsidRPr="00CD0ED2" w:rsidR="00CD0ED2" w:rsidP="00CD0ED2" w:rsidRDefault="00CD0ED2" w14:paraId="04A59CB5" w14:textId="77777777">
      <w:pPr>
        <w:spacing w:after="0" w:line="240" w:lineRule="auto"/>
        <w:rPr>
          <w:sz w:val="24"/>
          <w:szCs w:val="24"/>
          <w:lang w:val="en-US"/>
        </w:rPr>
      </w:pPr>
    </w:p>
    <w:p w:rsidRPr="00CD0ED2" w:rsidR="00CD0ED2" w:rsidP="00CD0ED2" w:rsidRDefault="00CD0ED2" w14:paraId="78DB86CF" w14:textId="77777777">
      <w:pPr>
        <w:spacing w:after="0" w:line="240" w:lineRule="auto"/>
        <w:rPr>
          <w:sz w:val="24"/>
          <w:szCs w:val="24"/>
          <w:lang w:val="en-US"/>
        </w:rPr>
      </w:pPr>
      <w:proofErr w:type="spellStart"/>
      <w:r w:rsidRPr="00CD0ED2">
        <w:rPr>
          <w:b/>
          <w:bCs/>
          <w:sz w:val="24"/>
          <w:szCs w:val="24"/>
          <w:lang w:val="en-US"/>
        </w:rPr>
        <w:t>Wezwanie</w:t>
      </w:r>
      <w:proofErr w:type="spellEnd"/>
      <w:r w:rsidRPr="00CD0ED2">
        <w:rPr>
          <w:b/>
          <w:bCs/>
          <w:sz w:val="24"/>
          <w:szCs w:val="24"/>
          <w:lang w:val="en-US"/>
        </w:rPr>
        <w:t xml:space="preserve"> do </w:t>
      </w:r>
      <w:proofErr w:type="spellStart"/>
      <w:r w:rsidRPr="00CD0ED2">
        <w:rPr>
          <w:b/>
          <w:bCs/>
          <w:sz w:val="24"/>
          <w:szCs w:val="24"/>
          <w:lang w:val="en-US"/>
        </w:rPr>
        <w:t>działania</w:t>
      </w:r>
      <w:proofErr w:type="spellEnd"/>
      <w:r w:rsidRPr="00CD0ED2">
        <w:rPr>
          <w:b/>
          <w:bCs/>
          <w:sz w:val="24"/>
          <w:szCs w:val="24"/>
          <w:lang w:val="en-US"/>
        </w:rPr>
        <w:t xml:space="preserve">: </w:t>
      </w:r>
      <w:proofErr w:type="spellStart"/>
      <w:r w:rsidRPr="00CD0ED2">
        <w:rPr>
          <w:b/>
          <w:bCs/>
          <w:sz w:val="24"/>
          <w:szCs w:val="24"/>
          <w:lang w:val="en-US"/>
        </w:rPr>
        <w:t>Skoordynowana</w:t>
      </w:r>
      <w:proofErr w:type="spellEnd"/>
      <w:r w:rsidRPr="00CD0ED2">
        <w:rPr>
          <w:b/>
          <w:bCs/>
          <w:sz w:val="24"/>
          <w:szCs w:val="24"/>
          <w:lang w:val="en-US"/>
        </w:rPr>
        <w:t xml:space="preserve"> </w:t>
      </w:r>
      <w:proofErr w:type="spellStart"/>
      <w:r w:rsidRPr="00CD0ED2">
        <w:rPr>
          <w:b/>
          <w:bCs/>
          <w:sz w:val="24"/>
          <w:szCs w:val="24"/>
          <w:lang w:val="en-US"/>
        </w:rPr>
        <w:t>europejska</w:t>
      </w:r>
      <w:proofErr w:type="spellEnd"/>
      <w:r w:rsidRPr="00CD0ED2">
        <w:rPr>
          <w:b/>
          <w:bCs/>
          <w:sz w:val="24"/>
          <w:szCs w:val="24"/>
          <w:lang w:val="en-US"/>
        </w:rPr>
        <w:t xml:space="preserve"> </w:t>
      </w:r>
      <w:proofErr w:type="spellStart"/>
      <w:r w:rsidRPr="00CD0ED2">
        <w:rPr>
          <w:b/>
          <w:bCs/>
          <w:sz w:val="24"/>
          <w:szCs w:val="24"/>
          <w:lang w:val="en-US"/>
        </w:rPr>
        <w:t>strategia</w:t>
      </w:r>
      <w:proofErr w:type="spellEnd"/>
      <w:r w:rsidRPr="00CD0ED2">
        <w:rPr>
          <w:b/>
          <w:bCs/>
          <w:sz w:val="24"/>
          <w:szCs w:val="24"/>
          <w:lang w:val="en-US"/>
        </w:rPr>
        <w:t xml:space="preserve"> </w:t>
      </w:r>
      <w:proofErr w:type="spellStart"/>
      <w:r w:rsidRPr="00CD0ED2">
        <w:rPr>
          <w:b/>
          <w:bCs/>
          <w:sz w:val="24"/>
          <w:szCs w:val="24"/>
          <w:lang w:val="en-US"/>
        </w:rPr>
        <w:t>badań</w:t>
      </w:r>
      <w:proofErr w:type="spellEnd"/>
      <w:r w:rsidRPr="00CD0ED2">
        <w:rPr>
          <w:b/>
          <w:bCs/>
          <w:sz w:val="24"/>
          <w:szCs w:val="24"/>
          <w:lang w:val="en-US"/>
        </w:rPr>
        <w:t xml:space="preserve"> </w:t>
      </w:r>
      <w:proofErr w:type="spellStart"/>
      <w:r w:rsidRPr="00CD0ED2">
        <w:rPr>
          <w:b/>
          <w:bCs/>
          <w:sz w:val="24"/>
          <w:szCs w:val="24"/>
          <w:lang w:val="en-US"/>
        </w:rPr>
        <w:t>nad</w:t>
      </w:r>
      <w:proofErr w:type="spellEnd"/>
      <w:r w:rsidRPr="00CD0ED2">
        <w:rPr>
          <w:b/>
          <w:bCs/>
          <w:sz w:val="24"/>
          <w:szCs w:val="24"/>
          <w:lang w:val="en-US"/>
        </w:rPr>
        <w:t xml:space="preserve"> </w:t>
      </w:r>
      <w:proofErr w:type="spellStart"/>
      <w:r w:rsidRPr="00CD0ED2">
        <w:rPr>
          <w:b/>
          <w:bCs/>
          <w:sz w:val="24"/>
          <w:szCs w:val="24"/>
          <w:lang w:val="en-US"/>
        </w:rPr>
        <w:t>bólem</w:t>
      </w:r>
      <w:proofErr w:type="spellEnd"/>
    </w:p>
    <w:p w:rsidR="00CD0ED2" w:rsidP="00CD0ED2" w:rsidRDefault="00CD0ED2" w14:paraId="18CFB354" w14:textId="77777777">
      <w:pPr>
        <w:spacing w:after="0" w:line="240" w:lineRule="auto"/>
        <w:rPr>
          <w:sz w:val="24"/>
          <w:szCs w:val="24"/>
          <w:lang w:val="en-US"/>
        </w:rPr>
      </w:pPr>
      <w:r w:rsidRPr="00CD0ED2">
        <w:rPr>
          <w:sz w:val="24"/>
          <w:szCs w:val="24"/>
          <w:lang w:val="en-US"/>
        </w:rPr>
        <w:t xml:space="preserve">Aby </w:t>
      </w:r>
      <w:proofErr w:type="spellStart"/>
      <w:r w:rsidRPr="00CD0ED2">
        <w:rPr>
          <w:sz w:val="24"/>
          <w:szCs w:val="24"/>
          <w:lang w:val="en-US"/>
        </w:rPr>
        <w:t>odpowiedzieć</w:t>
      </w:r>
      <w:proofErr w:type="spellEnd"/>
      <w:r w:rsidRPr="00CD0ED2">
        <w:rPr>
          <w:sz w:val="24"/>
          <w:szCs w:val="24"/>
          <w:lang w:val="en-US"/>
        </w:rPr>
        <w:t xml:space="preserve"> </w:t>
      </w:r>
      <w:proofErr w:type="spellStart"/>
      <w:r w:rsidRPr="00CD0ED2">
        <w:rPr>
          <w:sz w:val="24"/>
          <w:szCs w:val="24"/>
          <w:lang w:val="en-US"/>
        </w:rPr>
        <w:t>na</w:t>
      </w:r>
      <w:proofErr w:type="spellEnd"/>
      <w:r w:rsidRPr="00CD0ED2">
        <w:rPr>
          <w:sz w:val="24"/>
          <w:szCs w:val="24"/>
          <w:lang w:val="en-US"/>
        </w:rPr>
        <w:t xml:space="preserve"> </w:t>
      </w:r>
      <w:proofErr w:type="spellStart"/>
      <w:r w:rsidRPr="00CD0ED2">
        <w:rPr>
          <w:sz w:val="24"/>
          <w:szCs w:val="24"/>
          <w:lang w:val="en-US"/>
        </w:rPr>
        <w:t>te</w:t>
      </w:r>
      <w:proofErr w:type="spellEnd"/>
      <w:r w:rsidRPr="00CD0ED2">
        <w:rPr>
          <w:sz w:val="24"/>
          <w:szCs w:val="24"/>
          <w:lang w:val="en-US"/>
        </w:rPr>
        <w:t xml:space="preserve"> </w:t>
      </w:r>
      <w:proofErr w:type="spellStart"/>
      <w:r w:rsidRPr="00CD0ED2">
        <w:rPr>
          <w:sz w:val="24"/>
          <w:szCs w:val="24"/>
          <w:lang w:val="en-US"/>
        </w:rPr>
        <w:t>wyzwania</w:t>
      </w:r>
      <w:proofErr w:type="spellEnd"/>
      <w:r w:rsidRPr="00CD0ED2">
        <w:rPr>
          <w:sz w:val="24"/>
          <w:szCs w:val="24"/>
          <w:lang w:val="en-US"/>
        </w:rPr>
        <w:t xml:space="preserve">, </w:t>
      </w:r>
      <w:proofErr w:type="spellStart"/>
      <w:r w:rsidRPr="00CD0ED2">
        <w:rPr>
          <w:sz w:val="24"/>
          <w:szCs w:val="24"/>
          <w:lang w:val="en-US"/>
        </w:rPr>
        <w:t>Europejska</w:t>
      </w:r>
      <w:proofErr w:type="spellEnd"/>
      <w:r w:rsidRPr="00CD0ED2">
        <w:rPr>
          <w:sz w:val="24"/>
          <w:szCs w:val="24"/>
          <w:lang w:val="en-US"/>
        </w:rPr>
        <w:t xml:space="preserve"> </w:t>
      </w:r>
      <w:proofErr w:type="spellStart"/>
      <w:r w:rsidRPr="00CD0ED2">
        <w:rPr>
          <w:sz w:val="24"/>
          <w:szCs w:val="24"/>
          <w:lang w:val="en-US"/>
        </w:rPr>
        <w:t>Federacja</w:t>
      </w:r>
      <w:proofErr w:type="spellEnd"/>
      <w:r w:rsidRPr="00CD0ED2">
        <w:rPr>
          <w:sz w:val="24"/>
          <w:szCs w:val="24"/>
          <w:lang w:val="en-US"/>
        </w:rPr>
        <w:t xml:space="preserve"> </w:t>
      </w:r>
      <w:proofErr w:type="spellStart"/>
      <w:r w:rsidRPr="00CD0ED2">
        <w:rPr>
          <w:sz w:val="24"/>
          <w:szCs w:val="24"/>
          <w:lang w:val="en-US"/>
        </w:rPr>
        <w:t>Badań</w:t>
      </w:r>
      <w:proofErr w:type="spellEnd"/>
      <w:r w:rsidRPr="00CD0ED2">
        <w:rPr>
          <w:sz w:val="24"/>
          <w:szCs w:val="24"/>
          <w:lang w:val="en-US"/>
        </w:rPr>
        <w:t xml:space="preserve"> </w:t>
      </w:r>
      <w:proofErr w:type="spellStart"/>
      <w:r w:rsidRPr="00CD0ED2">
        <w:rPr>
          <w:sz w:val="24"/>
          <w:szCs w:val="24"/>
          <w:lang w:val="en-US"/>
        </w:rPr>
        <w:t>nad</w:t>
      </w:r>
      <w:proofErr w:type="spellEnd"/>
      <w:r w:rsidRPr="00CD0ED2">
        <w:rPr>
          <w:sz w:val="24"/>
          <w:szCs w:val="24"/>
          <w:lang w:val="en-US"/>
        </w:rPr>
        <w:t xml:space="preserve"> </w:t>
      </w:r>
      <w:proofErr w:type="spellStart"/>
      <w:r w:rsidRPr="00CD0ED2">
        <w:rPr>
          <w:sz w:val="24"/>
          <w:szCs w:val="24"/>
          <w:lang w:val="en-US"/>
        </w:rPr>
        <w:t>Bólem</w:t>
      </w:r>
      <w:proofErr w:type="spellEnd"/>
      <w:r w:rsidRPr="00CD0ED2">
        <w:rPr>
          <w:sz w:val="24"/>
          <w:szCs w:val="24"/>
          <w:lang w:val="en-US"/>
        </w:rPr>
        <w:t xml:space="preserve"> (EFIC) </w:t>
      </w:r>
      <w:proofErr w:type="spellStart"/>
      <w:r w:rsidRPr="00CD0ED2">
        <w:rPr>
          <w:sz w:val="24"/>
          <w:szCs w:val="24"/>
          <w:lang w:val="en-US"/>
        </w:rPr>
        <w:t>opracowała</w:t>
      </w:r>
      <w:proofErr w:type="spellEnd"/>
      <w:r w:rsidRPr="00CD0ED2">
        <w:rPr>
          <w:sz w:val="24"/>
          <w:szCs w:val="24"/>
          <w:lang w:val="en-US"/>
        </w:rPr>
        <w:t xml:space="preserve"> </w:t>
      </w:r>
      <w:proofErr w:type="spellStart"/>
      <w:r w:rsidRPr="00CD0ED2">
        <w:rPr>
          <w:sz w:val="24"/>
          <w:szCs w:val="24"/>
          <w:lang w:val="en-US"/>
        </w:rPr>
        <w:t>szczegółową</w:t>
      </w:r>
      <w:proofErr w:type="spellEnd"/>
      <w:r w:rsidRPr="00CD0ED2">
        <w:rPr>
          <w:sz w:val="24"/>
          <w:szCs w:val="24"/>
          <w:lang w:val="en-US"/>
        </w:rPr>
        <w:t xml:space="preserve"> </w:t>
      </w:r>
      <w:proofErr w:type="spellStart"/>
      <w:r w:rsidRPr="00CD0ED2">
        <w:rPr>
          <w:sz w:val="24"/>
          <w:szCs w:val="24"/>
          <w:lang w:val="en-US"/>
        </w:rPr>
        <w:t>Europejską</w:t>
      </w:r>
      <w:proofErr w:type="spellEnd"/>
      <w:r w:rsidRPr="00CD0ED2">
        <w:rPr>
          <w:sz w:val="24"/>
          <w:szCs w:val="24"/>
          <w:lang w:val="en-US"/>
        </w:rPr>
        <w:t xml:space="preserve"> </w:t>
      </w:r>
      <w:proofErr w:type="spellStart"/>
      <w:r w:rsidRPr="00CD0ED2">
        <w:rPr>
          <w:sz w:val="24"/>
          <w:szCs w:val="24"/>
          <w:lang w:val="en-US"/>
        </w:rPr>
        <w:t>Strategię</w:t>
      </w:r>
      <w:proofErr w:type="spellEnd"/>
      <w:r w:rsidRPr="00CD0ED2">
        <w:rPr>
          <w:sz w:val="24"/>
          <w:szCs w:val="24"/>
          <w:lang w:val="en-US"/>
        </w:rPr>
        <w:t xml:space="preserve"> </w:t>
      </w:r>
      <w:proofErr w:type="spellStart"/>
      <w:r w:rsidRPr="00CD0ED2">
        <w:rPr>
          <w:sz w:val="24"/>
          <w:szCs w:val="24"/>
          <w:lang w:val="en-US"/>
        </w:rPr>
        <w:t>Badań</w:t>
      </w:r>
      <w:proofErr w:type="spellEnd"/>
      <w:r w:rsidRPr="00CD0ED2">
        <w:rPr>
          <w:sz w:val="24"/>
          <w:szCs w:val="24"/>
          <w:lang w:val="en-US"/>
        </w:rPr>
        <w:t xml:space="preserve"> </w:t>
      </w:r>
      <w:proofErr w:type="spellStart"/>
      <w:r w:rsidRPr="00CD0ED2">
        <w:rPr>
          <w:sz w:val="24"/>
          <w:szCs w:val="24"/>
          <w:lang w:val="en-US"/>
        </w:rPr>
        <w:t>nad</w:t>
      </w:r>
      <w:proofErr w:type="spellEnd"/>
      <w:r w:rsidRPr="00CD0ED2">
        <w:rPr>
          <w:sz w:val="24"/>
          <w:szCs w:val="24"/>
          <w:lang w:val="en-US"/>
        </w:rPr>
        <w:t xml:space="preserve"> </w:t>
      </w:r>
      <w:proofErr w:type="spellStart"/>
      <w:r w:rsidRPr="00CD0ED2">
        <w:rPr>
          <w:sz w:val="24"/>
          <w:szCs w:val="24"/>
          <w:lang w:val="en-US"/>
        </w:rPr>
        <w:t>Bólem</w:t>
      </w:r>
      <w:proofErr w:type="spellEnd"/>
      <w:r w:rsidRPr="00CD0ED2">
        <w:rPr>
          <w:sz w:val="24"/>
          <w:szCs w:val="24"/>
          <w:lang w:val="en-US"/>
        </w:rPr>
        <w:t xml:space="preserve"> (</w:t>
      </w:r>
      <w:proofErr w:type="spellStart"/>
      <w:r w:rsidRPr="00CD0ED2">
        <w:rPr>
          <w:sz w:val="24"/>
          <w:szCs w:val="24"/>
          <w:lang w:val="en-US"/>
        </w:rPr>
        <w:t>PRiSE</w:t>
      </w:r>
      <w:proofErr w:type="spellEnd"/>
      <w:r w:rsidRPr="00CD0ED2">
        <w:rPr>
          <w:sz w:val="24"/>
          <w:szCs w:val="24"/>
          <w:lang w:val="en-US"/>
        </w:rPr>
        <w:t xml:space="preserve">). </w:t>
      </w:r>
      <w:proofErr w:type="spellStart"/>
      <w:r w:rsidRPr="00CD0ED2">
        <w:rPr>
          <w:sz w:val="24"/>
          <w:szCs w:val="24"/>
          <w:lang w:val="en-US"/>
        </w:rPr>
        <w:t>Strategia</w:t>
      </w:r>
      <w:proofErr w:type="spellEnd"/>
      <w:r w:rsidRPr="00CD0ED2">
        <w:rPr>
          <w:sz w:val="24"/>
          <w:szCs w:val="24"/>
          <w:lang w:val="en-US"/>
        </w:rPr>
        <w:t xml:space="preserve"> ta </w:t>
      </w:r>
      <w:proofErr w:type="spellStart"/>
      <w:r w:rsidRPr="00CD0ED2">
        <w:rPr>
          <w:sz w:val="24"/>
          <w:szCs w:val="24"/>
          <w:lang w:val="en-US"/>
        </w:rPr>
        <w:t>oferuje</w:t>
      </w:r>
      <w:proofErr w:type="spellEnd"/>
      <w:r w:rsidRPr="00CD0ED2">
        <w:rPr>
          <w:sz w:val="24"/>
          <w:szCs w:val="24"/>
          <w:lang w:val="en-US"/>
        </w:rPr>
        <w:t xml:space="preserve"> </w:t>
      </w:r>
      <w:proofErr w:type="spellStart"/>
      <w:r w:rsidRPr="00CD0ED2">
        <w:rPr>
          <w:sz w:val="24"/>
          <w:szCs w:val="24"/>
          <w:lang w:val="en-US"/>
        </w:rPr>
        <w:t>jasną</w:t>
      </w:r>
      <w:proofErr w:type="spellEnd"/>
      <w:r w:rsidRPr="00CD0ED2">
        <w:rPr>
          <w:sz w:val="24"/>
          <w:szCs w:val="24"/>
          <w:lang w:val="en-US"/>
        </w:rPr>
        <w:t xml:space="preserve">, </w:t>
      </w:r>
      <w:proofErr w:type="spellStart"/>
      <w:r w:rsidRPr="00CD0ED2">
        <w:rPr>
          <w:sz w:val="24"/>
          <w:szCs w:val="24"/>
          <w:lang w:val="en-US"/>
        </w:rPr>
        <w:t>opartą</w:t>
      </w:r>
      <w:proofErr w:type="spellEnd"/>
      <w:r w:rsidRPr="00CD0ED2">
        <w:rPr>
          <w:sz w:val="24"/>
          <w:szCs w:val="24"/>
          <w:lang w:val="en-US"/>
        </w:rPr>
        <w:t xml:space="preserve"> </w:t>
      </w:r>
      <w:proofErr w:type="spellStart"/>
      <w:r w:rsidRPr="00CD0ED2">
        <w:rPr>
          <w:sz w:val="24"/>
          <w:szCs w:val="24"/>
          <w:lang w:val="en-US"/>
        </w:rPr>
        <w:t>na</w:t>
      </w:r>
      <w:proofErr w:type="spellEnd"/>
      <w:r w:rsidRPr="00CD0ED2">
        <w:rPr>
          <w:sz w:val="24"/>
          <w:szCs w:val="24"/>
          <w:lang w:val="en-US"/>
        </w:rPr>
        <w:t xml:space="preserve"> </w:t>
      </w:r>
      <w:proofErr w:type="spellStart"/>
      <w:r w:rsidRPr="00CD0ED2">
        <w:rPr>
          <w:sz w:val="24"/>
          <w:szCs w:val="24"/>
          <w:lang w:val="en-US"/>
        </w:rPr>
        <w:t>dowodach</w:t>
      </w:r>
      <w:proofErr w:type="spellEnd"/>
      <w:r w:rsidRPr="00CD0ED2">
        <w:rPr>
          <w:sz w:val="24"/>
          <w:szCs w:val="24"/>
          <w:lang w:val="en-US"/>
        </w:rPr>
        <w:t xml:space="preserve"> </w:t>
      </w:r>
      <w:proofErr w:type="spellStart"/>
      <w:r w:rsidRPr="00CD0ED2">
        <w:rPr>
          <w:sz w:val="24"/>
          <w:szCs w:val="24"/>
          <w:lang w:val="en-US"/>
        </w:rPr>
        <w:t>ścieżkę</w:t>
      </w:r>
      <w:proofErr w:type="spellEnd"/>
      <w:r w:rsidRPr="00CD0ED2">
        <w:rPr>
          <w:sz w:val="24"/>
          <w:szCs w:val="24"/>
          <w:lang w:val="en-US"/>
        </w:rPr>
        <w:t xml:space="preserve"> do </w:t>
      </w:r>
      <w:proofErr w:type="spellStart"/>
      <w:r w:rsidRPr="00CD0ED2">
        <w:rPr>
          <w:sz w:val="24"/>
          <w:szCs w:val="24"/>
          <w:lang w:val="en-US"/>
        </w:rPr>
        <w:t>wypełnienia</w:t>
      </w:r>
      <w:proofErr w:type="spellEnd"/>
      <w:r w:rsidRPr="00CD0ED2">
        <w:rPr>
          <w:sz w:val="24"/>
          <w:szCs w:val="24"/>
          <w:lang w:val="en-US"/>
        </w:rPr>
        <w:t xml:space="preserve"> </w:t>
      </w:r>
      <w:proofErr w:type="spellStart"/>
      <w:r w:rsidRPr="00CD0ED2">
        <w:rPr>
          <w:sz w:val="24"/>
          <w:szCs w:val="24"/>
          <w:lang w:val="en-US"/>
        </w:rPr>
        <w:t>istniejących</w:t>
      </w:r>
      <w:proofErr w:type="spellEnd"/>
      <w:r w:rsidRPr="00CD0ED2">
        <w:rPr>
          <w:sz w:val="24"/>
          <w:szCs w:val="24"/>
          <w:lang w:val="en-US"/>
        </w:rPr>
        <w:t xml:space="preserve"> </w:t>
      </w:r>
      <w:proofErr w:type="spellStart"/>
      <w:r w:rsidRPr="00CD0ED2">
        <w:rPr>
          <w:sz w:val="24"/>
          <w:szCs w:val="24"/>
          <w:lang w:val="en-US"/>
        </w:rPr>
        <w:t>luk</w:t>
      </w:r>
      <w:proofErr w:type="spellEnd"/>
      <w:r w:rsidRPr="00CD0ED2">
        <w:rPr>
          <w:sz w:val="24"/>
          <w:szCs w:val="24"/>
          <w:lang w:val="en-US"/>
        </w:rPr>
        <w:t>.</w:t>
      </w:r>
    </w:p>
    <w:p w:rsidRPr="00CD0ED2" w:rsidR="00CD0ED2" w:rsidP="00CD0ED2" w:rsidRDefault="00CD0ED2" w14:paraId="0B7028CC" w14:textId="77777777">
      <w:pPr>
        <w:spacing w:after="0" w:line="240" w:lineRule="auto"/>
        <w:rPr>
          <w:sz w:val="24"/>
          <w:szCs w:val="24"/>
          <w:lang w:val="en-US"/>
        </w:rPr>
      </w:pPr>
    </w:p>
    <w:p w:rsidR="00CD0ED2" w:rsidP="00CD0ED2" w:rsidRDefault="00CD0ED2" w14:paraId="731F685E" w14:textId="77777777">
      <w:pPr>
        <w:spacing w:after="0" w:line="240" w:lineRule="auto"/>
        <w:rPr>
          <w:sz w:val="24"/>
          <w:szCs w:val="24"/>
          <w:lang w:val="en-US"/>
        </w:rPr>
      </w:pPr>
      <w:proofErr w:type="spellStart"/>
      <w:r w:rsidRPr="00CD0ED2">
        <w:rPr>
          <w:sz w:val="24"/>
          <w:szCs w:val="24"/>
          <w:lang w:val="en-US"/>
        </w:rPr>
        <w:lastRenderedPageBreak/>
        <w:t>PRiSE</w:t>
      </w:r>
      <w:proofErr w:type="spellEnd"/>
      <w:r w:rsidRPr="00CD0ED2">
        <w:rPr>
          <w:sz w:val="24"/>
          <w:szCs w:val="24"/>
          <w:lang w:val="en-US"/>
        </w:rPr>
        <w:t xml:space="preserve"> </w:t>
      </w:r>
      <w:proofErr w:type="spellStart"/>
      <w:r w:rsidRPr="00CD0ED2">
        <w:rPr>
          <w:sz w:val="24"/>
          <w:szCs w:val="24"/>
          <w:lang w:val="en-US"/>
        </w:rPr>
        <w:t>została</w:t>
      </w:r>
      <w:proofErr w:type="spellEnd"/>
      <w:r w:rsidRPr="00CD0ED2">
        <w:rPr>
          <w:sz w:val="24"/>
          <w:szCs w:val="24"/>
          <w:lang w:val="en-US"/>
        </w:rPr>
        <w:t xml:space="preserve"> </w:t>
      </w:r>
      <w:proofErr w:type="spellStart"/>
      <w:r w:rsidRPr="00CD0ED2">
        <w:rPr>
          <w:sz w:val="24"/>
          <w:szCs w:val="24"/>
          <w:lang w:val="en-US"/>
        </w:rPr>
        <w:t>opracowana</w:t>
      </w:r>
      <w:proofErr w:type="spellEnd"/>
      <w:r w:rsidRPr="00CD0ED2">
        <w:rPr>
          <w:sz w:val="24"/>
          <w:szCs w:val="24"/>
          <w:lang w:val="en-US"/>
        </w:rPr>
        <w:t xml:space="preserve"> z </w:t>
      </w:r>
      <w:proofErr w:type="spellStart"/>
      <w:r w:rsidRPr="00CD0ED2">
        <w:rPr>
          <w:sz w:val="24"/>
          <w:szCs w:val="24"/>
          <w:lang w:val="en-US"/>
        </w:rPr>
        <w:t>udziałem</w:t>
      </w:r>
      <w:proofErr w:type="spellEnd"/>
      <w:r w:rsidRPr="00CD0ED2">
        <w:rPr>
          <w:sz w:val="24"/>
          <w:szCs w:val="24"/>
          <w:lang w:val="en-US"/>
        </w:rPr>
        <w:t xml:space="preserve"> </w:t>
      </w:r>
      <w:proofErr w:type="spellStart"/>
      <w:r w:rsidRPr="00CD0ED2">
        <w:rPr>
          <w:sz w:val="24"/>
          <w:szCs w:val="24"/>
          <w:lang w:val="en-US"/>
        </w:rPr>
        <w:t>klinicystów</w:t>
      </w:r>
      <w:proofErr w:type="spellEnd"/>
      <w:r w:rsidRPr="00CD0ED2">
        <w:rPr>
          <w:sz w:val="24"/>
          <w:szCs w:val="24"/>
          <w:lang w:val="en-US"/>
        </w:rPr>
        <w:t xml:space="preserve">, </w:t>
      </w:r>
      <w:proofErr w:type="spellStart"/>
      <w:r w:rsidRPr="00CD0ED2">
        <w:rPr>
          <w:sz w:val="24"/>
          <w:szCs w:val="24"/>
          <w:lang w:val="en-US"/>
        </w:rPr>
        <w:t>naukowców</w:t>
      </w:r>
      <w:proofErr w:type="spellEnd"/>
      <w:r w:rsidRPr="00CD0ED2">
        <w:rPr>
          <w:sz w:val="24"/>
          <w:szCs w:val="24"/>
          <w:lang w:val="en-US"/>
        </w:rPr>
        <w:t xml:space="preserve"> </w:t>
      </w:r>
      <w:proofErr w:type="spellStart"/>
      <w:r w:rsidRPr="00CD0ED2">
        <w:rPr>
          <w:sz w:val="24"/>
          <w:szCs w:val="24"/>
          <w:lang w:val="en-US"/>
        </w:rPr>
        <w:t>i</w:t>
      </w:r>
      <w:proofErr w:type="spellEnd"/>
      <w:r w:rsidRPr="00CD0ED2">
        <w:rPr>
          <w:sz w:val="24"/>
          <w:szCs w:val="24"/>
          <w:lang w:val="en-US"/>
        </w:rPr>
        <w:t xml:space="preserve"> </w:t>
      </w:r>
      <w:proofErr w:type="spellStart"/>
      <w:r w:rsidRPr="00CD0ED2">
        <w:rPr>
          <w:sz w:val="24"/>
          <w:szCs w:val="24"/>
          <w:lang w:val="en-US"/>
        </w:rPr>
        <w:t>osób</w:t>
      </w:r>
      <w:proofErr w:type="spellEnd"/>
      <w:r w:rsidRPr="00CD0ED2">
        <w:rPr>
          <w:sz w:val="24"/>
          <w:szCs w:val="24"/>
          <w:lang w:val="en-US"/>
        </w:rPr>
        <w:t xml:space="preserve"> </w:t>
      </w:r>
      <w:proofErr w:type="spellStart"/>
      <w:r w:rsidRPr="00CD0ED2">
        <w:rPr>
          <w:sz w:val="24"/>
          <w:szCs w:val="24"/>
          <w:lang w:val="en-US"/>
        </w:rPr>
        <w:t>żyjących</w:t>
      </w:r>
      <w:proofErr w:type="spellEnd"/>
      <w:r w:rsidRPr="00CD0ED2">
        <w:rPr>
          <w:sz w:val="24"/>
          <w:szCs w:val="24"/>
          <w:lang w:val="en-US"/>
        </w:rPr>
        <w:t xml:space="preserve"> z </w:t>
      </w:r>
      <w:proofErr w:type="spellStart"/>
      <w:r w:rsidRPr="00CD0ED2">
        <w:rPr>
          <w:sz w:val="24"/>
          <w:szCs w:val="24"/>
          <w:lang w:val="en-US"/>
        </w:rPr>
        <w:t>bólem</w:t>
      </w:r>
      <w:proofErr w:type="spellEnd"/>
      <w:r w:rsidRPr="00CD0ED2">
        <w:rPr>
          <w:sz w:val="24"/>
          <w:szCs w:val="24"/>
          <w:lang w:val="en-US"/>
        </w:rPr>
        <w:t xml:space="preserve">. </w:t>
      </w:r>
      <w:proofErr w:type="spellStart"/>
      <w:r w:rsidRPr="00CD0ED2">
        <w:rPr>
          <w:sz w:val="24"/>
          <w:szCs w:val="24"/>
          <w:lang w:val="en-US"/>
        </w:rPr>
        <w:t>Przedstawia</w:t>
      </w:r>
      <w:proofErr w:type="spellEnd"/>
      <w:r w:rsidRPr="00CD0ED2">
        <w:rPr>
          <w:sz w:val="24"/>
          <w:szCs w:val="24"/>
          <w:lang w:val="en-US"/>
        </w:rPr>
        <w:t xml:space="preserve"> </w:t>
      </w:r>
      <w:proofErr w:type="spellStart"/>
      <w:r w:rsidRPr="00CD0ED2">
        <w:rPr>
          <w:sz w:val="24"/>
          <w:szCs w:val="24"/>
          <w:lang w:val="en-US"/>
        </w:rPr>
        <w:t>wspólną</w:t>
      </w:r>
      <w:proofErr w:type="spellEnd"/>
      <w:r w:rsidRPr="00CD0ED2">
        <w:rPr>
          <w:sz w:val="24"/>
          <w:szCs w:val="24"/>
          <w:lang w:val="en-US"/>
        </w:rPr>
        <w:t xml:space="preserve"> </w:t>
      </w:r>
      <w:proofErr w:type="spellStart"/>
      <w:r w:rsidRPr="00CD0ED2">
        <w:rPr>
          <w:sz w:val="24"/>
          <w:szCs w:val="24"/>
          <w:lang w:val="en-US"/>
        </w:rPr>
        <w:t>europejską</w:t>
      </w:r>
      <w:proofErr w:type="spellEnd"/>
      <w:r w:rsidRPr="00CD0ED2">
        <w:rPr>
          <w:sz w:val="24"/>
          <w:szCs w:val="24"/>
          <w:lang w:val="en-US"/>
        </w:rPr>
        <w:t xml:space="preserve"> </w:t>
      </w:r>
      <w:proofErr w:type="spellStart"/>
      <w:r w:rsidRPr="00CD0ED2">
        <w:rPr>
          <w:sz w:val="24"/>
          <w:szCs w:val="24"/>
          <w:lang w:val="en-US"/>
        </w:rPr>
        <w:t>wizję</w:t>
      </w:r>
      <w:proofErr w:type="spellEnd"/>
      <w:r w:rsidRPr="00CD0ED2">
        <w:rPr>
          <w:sz w:val="24"/>
          <w:szCs w:val="24"/>
          <w:lang w:val="en-US"/>
        </w:rPr>
        <w:t xml:space="preserve"> </w:t>
      </w:r>
      <w:proofErr w:type="spellStart"/>
      <w:r w:rsidRPr="00CD0ED2">
        <w:rPr>
          <w:sz w:val="24"/>
          <w:szCs w:val="24"/>
          <w:lang w:val="en-US"/>
        </w:rPr>
        <w:t>badań</w:t>
      </w:r>
      <w:proofErr w:type="spellEnd"/>
      <w:r w:rsidRPr="00CD0ED2">
        <w:rPr>
          <w:sz w:val="24"/>
          <w:szCs w:val="24"/>
          <w:lang w:val="en-US"/>
        </w:rPr>
        <w:t xml:space="preserve"> </w:t>
      </w:r>
      <w:proofErr w:type="spellStart"/>
      <w:r w:rsidRPr="00CD0ED2">
        <w:rPr>
          <w:sz w:val="24"/>
          <w:szCs w:val="24"/>
          <w:lang w:val="en-US"/>
        </w:rPr>
        <w:t>nad</w:t>
      </w:r>
      <w:proofErr w:type="spellEnd"/>
      <w:r w:rsidRPr="00CD0ED2">
        <w:rPr>
          <w:sz w:val="24"/>
          <w:szCs w:val="24"/>
          <w:lang w:val="en-US"/>
        </w:rPr>
        <w:t xml:space="preserve"> </w:t>
      </w:r>
      <w:proofErr w:type="spellStart"/>
      <w:r w:rsidRPr="00CD0ED2">
        <w:rPr>
          <w:sz w:val="24"/>
          <w:szCs w:val="24"/>
          <w:lang w:val="en-US"/>
        </w:rPr>
        <w:t>bólem</w:t>
      </w:r>
      <w:proofErr w:type="spellEnd"/>
      <w:r w:rsidRPr="00CD0ED2">
        <w:rPr>
          <w:sz w:val="24"/>
          <w:szCs w:val="24"/>
          <w:lang w:val="en-US"/>
        </w:rPr>
        <w:t xml:space="preserve">, </w:t>
      </w:r>
      <w:proofErr w:type="spellStart"/>
      <w:r w:rsidRPr="00CD0ED2">
        <w:rPr>
          <w:sz w:val="24"/>
          <w:szCs w:val="24"/>
          <w:lang w:val="en-US"/>
        </w:rPr>
        <w:t>zwalcza</w:t>
      </w:r>
      <w:proofErr w:type="spellEnd"/>
      <w:r w:rsidRPr="00CD0ED2">
        <w:rPr>
          <w:sz w:val="24"/>
          <w:szCs w:val="24"/>
          <w:lang w:val="en-US"/>
        </w:rPr>
        <w:t xml:space="preserve"> </w:t>
      </w:r>
      <w:proofErr w:type="spellStart"/>
      <w:r w:rsidRPr="00CD0ED2">
        <w:rPr>
          <w:sz w:val="24"/>
          <w:szCs w:val="24"/>
          <w:lang w:val="en-US"/>
        </w:rPr>
        <w:t>dublowanie</w:t>
      </w:r>
      <w:proofErr w:type="spellEnd"/>
      <w:r w:rsidRPr="00CD0ED2">
        <w:rPr>
          <w:sz w:val="24"/>
          <w:szCs w:val="24"/>
          <w:lang w:val="en-US"/>
        </w:rPr>
        <w:t xml:space="preserve"> </w:t>
      </w:r>
      <w:proofErr w:type="spellStart"/>
      <w:r w:rsidRPr="00CD0ED2">
        <w:rPr>
          <w:sz w:val="24"/>
          <w:szCs w:val="24"/>
          <w:lang w:val="en-US"/>
        </w:rPr>
        <w:t>wysiłków</w:t>
      </w:r>
      <w:proofErr w:type="spellEnd"/>
      <w:r w:rsidRPr="00CD0ED2">
        <w:rPr>
          <w:sz w:val="24"/>
          <w:szCs w:val="24"/>
          <w:lang w:val="en-US"/>
        </w:rPr>
        <w:t xml:space="preserve">, </w:t>
      </w:r>
      <w:proofErr w:type="spellStart"/>
      <w:r w:rsidRPr="00CD0ED2">
        <w:rPr>
          <w:sz w:val="24"/>
          <w:szCs w:val="24"/>
          <w:lang w:val="en-US"/>
        </w:rPr>
        <w:t>błędne</w:t>
      </w:r>
      <w:proofErr w:type="spellEnd"/>
      <w:r w:rsidRPr="00CD0ED2">
        <w:rPr>
          <w:sz w:val="24"/>
          <w:szCs w:val="24"/>
          <w:lang w:val="en-US"/>
        </w:rPr>
        <w:t xml:space="preserve"> </w:t>
      </w:r>
      <w:proofErr w:type="spellStart"/>
      <w:r w:rsidRPr="00CD0ED2">
        <w:rPr>
          <w:sz w:val="24"/>
          <w:szCs w:val="24"/>
          <w:lang w:val="en-US"/>
        </w:rPr>
        <w:t>priorytety</w:t>
      </w:r>
      <w:proofErr w:type="spellEnd"/>
      <w:r w:rsidRPr="00CD0ED2">
        <w:rPr>
          <w:sz w:val="24"/>
          <w:szCs w:val="24"/>
          <w:lang w:val="en-US"/>
        </w:rPr>
        <w:t xml:space="preserve"> </w:t>
      </w:r>
      <w:proofErr w:type="spellStart"/>
      <w:r w:rsidRPr="00CD0ED2">
        <w:rPr>
          <w:sz w:val="24"/>
          <w:szCs w:val="24"/>
          <w:lang w:val="en-US"/>
        </w:rPr>
        <w:t>i</w:t>
      </w:r>
      <w:proofErr w:type="spellEnd"/>
      <w:r w:rsidRPr="00CD0ED2">
        <w:rPr>
          <w:sz w:val="24"/>
          <w:szCs w:val="24"/>
          <w:lang w:val="en-US"/>
        </w:rPr>
        <w:t xml:space="preserve"> </w:t>
      </w:r>
      <w:proofErr w:type="spellStart"/>
      <w:r w:rsidRPr="00CD0ED2">
        <w:rPr>
          <w:sz w:val="24"/>
          <w:szCs w:val="24"/>
          <w:lang w:val="en-US"/>
        </w:rPr>
        <w:t>nieefektywne</w:t>
      </w:r>
      <w:proofErr w:type="spellEnd"/>
      <w:r w:rsidRPr="00CD0ED2">
        <w:rPr>
          <w:sz w:val="24"/>
          <w:szCs w:val="24"/>
          <w:lang w:val="en-US"/>
        </w:rPr>
        <w:t xml:space="preserve"> </w:t>
      </w:r>
      <w:proofErr w:type="spellStart"/>
      <w:r w:rsidRPr="00CD0ED2">
        <w:rPr>
          <w:sz w:val="24"/>
          <w:szCs w:val="24"/>
          <w:lang w:val="en-US"/>
        </w:rPr>
        <w:t>wydatki</w:t>
      </w:r>
      <w:proofErr w:type="spellEnd"/>
      <w:r w:rsidRPr="00CD0ED2">
        <w:rPr>
          <w:sz w:val="24"/>
          <w:szCs w:val="24"/>
          <w:lang w:val="en-US"/>
        </w:rPr>
        <w:t xml:space="preserve">. </w:t>
      </w:r>
      <w:proofErr w:type="spellStart"/>
      <w:r w:rsidRPr="00CD0ED2">
        <w:rPr>
          <w:sz w:val="24"/>
          <w:szCs w:val="24"/>
          <w:lang w:val="en-US"/>
        </w:rPr>
        <w:t>Dzięki</w:t>
      </w:r>
      <w:proofErr w:type="spellEnd"/>
      <w:r w:rsidRPr="00CD0ED2">
        <w:rPr>
          <w:sz w:val="24"/>
          <w:szCs w:val="24"/>
          <w:lang w:val="en-US"/>
        </w:rPr>
        <w:t xml:space="preserve"> </w:t>
      </w:r>
      <w:proofErr w:type="spellStart"/>
      <w:r w:rsidRPr="00CD0ED2">
        <w:rPr>
          <w:sz w:val="24"/>
          <w:szCs w:val="24"/>
          <w:lang w:val="en-US"/>
        </w:rPr>
        <w:t>współpracy</w:t>
      </w:r>
      <w:proofErr w:type="spellEnd"/>
      <w:r w:rsidRPr="00CD0ED2">
        <w:rPr>
          <w:sz w:val="24"/>
          <w:szCs w:val="24"/>
          <w:lang w:val="en-US"/>
        </w:rPr>
        <w:t xml:space="preserve"> </w:t>
      </w:r>
      <w:proofErr w:type="spellStart"/>
      <w:r w:rsidRPr="00CD0ED2">
        <w:rPr>
          <w:sz w:val="24"/>
          <w:szCs w:val="24"/>
          <w:lang w:val="en-US"/>
        </w:rPr>
        <w:t>transgranicznej</w:t>
      </w:r>
      <w:proofErr w:type="spellEnd"/>
      <w:r w:rsidRPr="00CD0ED2">
        <w:rPr>
          <w:sz w:val="24"/>
          <w:szCs w:val="24"/>
          <w:lang w:val="en-US"/>
        </w:rPr>
        <w:t xml:space="preserve"> </w:t>
      </w:r>
      <w:proofErr w:type="spellStart"/>
      <w:r w:rsidRPr="00CD0ED2">
        <w:rPr>
          <w:sz w:val="24"/>
          <w:szCs w:val="24"/>
          <w:lang w:val="en-US"/>
        </w:rPr>
        <w:t>PRiSE</w:t>
      </w:r>
      <w:proofErr w:type="spellEnd"/>
      <w:r w:rsidRPr="00CD0ED2">
        <w:rPr>
          <w:sz w:val="24"/>
          <w:szCs w:val="24"/>
          <w:lang w:val="en-US"/>
        </w:rPr>
        <w:t xml:space="preserve"> </w:t>
      </w:r>
      <w:proofErr w:type="spellStart"/>
      <w:r w:rsidRPr="00CD0ED2">
        <w:rPr>
          <w:sz w:val="24"/>
          <w:szCs w:val="24"/>
          <w:lang w:val="en-US"/>
        </w:rPr>
        <w:t>może</w:t>
      </w:r>
      <w:proofErr w:type="spellEnd"/>
      <w:r w:rsidRPr="00CD0ED2">
        <w:rPr>
          <w:sz w:val="24"/>
          <w:szCs w:val="24"/>
          <w:lang w:val="en-US"/>
        </w:rPr>
        <w:t xml:space="preserve"> </w:t>
      </w:r>
      <w:proofErr w:type="spellStart"/>
      <w:r w:rsidRPr="00CD0ED2">
        <w:rPr>
          <w:sz w:val="24"/>
          <w:szCs w:val="24"/>
          <w:lang w:val="en-US"/>
        </w:rPr>
        <w:t>wzmocnić</w:t>
      </w:r>
      <w:proofErr w:type="spellEnd"/>
      <w:r w:rsidRPr="00CD0ED2">
        <w:rPr>
          <w:sz w:val="24"/>
          <w:szCs w:val="24"/>
          <w:lang w:val="en-US"/>
        </w:rPr>
        <w:t xml:space="preserve"> </w:t>
      </w:r>
      <w:proofErr w:type="spellStart"/>
      <w:r w:rsidRPr="00CD0ED2">
        <w:rPr>
          <w:sz w:val="24"/>
          <w:szCs w:val="24"/>
          <w:lang w:val="en-US"/>
        </w:rPr>
        <w:t>systemy</w:t>
      </w:r>
      <w:proofErr w:type="spellEnd"/>
      <w:r w:rsidRPr="00CD0ED2">
        <w:rPr>
          <w:sz w:val="24"/>
          <w:szCs w:val="24"/>
          <w:lang w:val="en-US"/>
        </w:rPr>
        <w:t xml:space="preserve"> </w:t>
      </w:r>
      <w:proofErr w:type="spellStart"/>
      <w:r w:rsidRPr="00CD0ED2">
        <w:rPr>
          <w:sz w:val="24"/>
          <w:szCs w:val="24"/>
          <w:lang w:val="en-US"/>
        </w:rPr>
        <w:t>opieki</w:t>
      </w:r>
      <w:proofErr w:type="spellEnd"/>
      <w:r w:rsidRPr="00CD0ED2">
        <w:rPr>
          <w:sz w:val="24"/>
          <w:szCs w:val="24"/>
          <w:lang w:val="en-US"/>
        </w:rPr>
        <w:t xml:space="preserve"> </w:t>
      </w:r>
      <w:proofErr w:type="spellStart"/>
      <w:r w:rsidRPr="00CD0ED2">
        <w:rPr>
          <w:sz w:val="24"/>
          <w:szCs w:val="24"/>
          <w:lang w:val="en-US"/>
        </w:rPr>
        <w:t>zdrowotnej</w:t>
      </w:r>
      <w:proofErr w:type="spellEnd"/>
      <w:r w:rsidRPr="00CD0ED2">
        <w:rPr>
          <w:sz w:val="24"/>
          <w:szCs w:val="24"/>
          <w:lang w:val="en-US"/>
        </w:rPr>
        <w:t xml:space="preserve">, </w:t>
      </w:r>
      <w:proofErr w:type="spellStart"/>
      <w:r w:rsidRPr="00CD0ED2">
        <w:rPr>
          <w:sz w:val="24"/>
          <w:szCs w:val="24"/>
          <w:lang w:val="en-US"/>
        </w:rPr>
        <w:t>ukierunkować</w:t>
      </w:r>
      <w:proofErr w:type="spellEnd"/>
      <w:r w:rsidRPr="00CD0ED2">
        <w:rPr>
          <w:sz w:val="24"/>
          <w:szCs w:val="24"/>
          <w:lang w:val="en-US"/>
        </w:rPr>
        <w:t xml:space="preserve"> </w:t>
      </w:r>
      <w:proofErr w:type="spellStart"/>
      <w:r w:rsidRPr="00CD0ED2">
        <w:rPr>
          <w:sz w:val="24"/>
          <w:szCs w:val="24"/>
          <w:lang w:val="en-US"/>
        </w:rPr>
        <w:t>finansowanie</w:t>
      </w:r>
      <w:proofErr w:type="spellEnd"/>
      <w:r w:rsidRPr="00CD0ED2">
        <w:rPr>
          <w:sz w:val="24"/>
          <w:szCs w:val="24"/>
          <w:lang w:val="en-US"/>
        </w:rPr>
        <w:t xml:space="preserve"> </w:t>
      </w:r>
      <w:proofErr w:type="spellStart"/>
      <w:r w:rsidRPr="00CD0ED2">
        <w:rPr>
          <w:sz w:val="24"/>
          <w:szCs w:val="24"/>
          <w:lang w:val="en-US"/>
        </w:rPr>
        <w:t>i</w:t>
      </w:r>
      <w:proofErr w:type="spellEnd"/>
      <w:r w:rsidRPr="00CD0ED2">
        <w:rPr>
          <w:sz w:val="24"/>
          <w:szCs w:val="24"/>
          <w:lang w:val="en-US"/>
        </w:rPr>
        <w:t xml:space="preserve"> </w:t>
      </w:r>
      <w:proofErr w:type="spellStart"/>
      <w:r w:rsidRPr="00CD0ED2">
        <w:rPr>
          <w:sz w:val="24"/>
          <w:szCs w:val="24"/>
          <w:lang w:val="en-US"/>
        </w:rPr>
        <w:t>przynieść</w:t>
      </w:r>
      <w:proofErr w:type="spellEnd"/>
      <w:r w:rsidRPr="00CD0ED2">
        <w:rPr>
          <w:sz w:val="24"/>
          <w:szCs w:val="24"/>
          <w:lang w:val="en-US"/>
        </w:rPr>
        <w:t xml:space="preserve"> </w:t>
      </w:r>
      <w:proofErr w:type="spellStart"/>
      <w:r w:rsidRPr="00CD0ED2">
        <w:rPr>
          <w:sz w:val="24"/>
          <w:szCs w:val="24"/>
          <w:lang w:val="en-US"/>
        </w:rPr>
        <w:t>realne</w:t>
      </w:r>
      <w:proofErr w:type="spellEnd"/>
      <w:r w:rsidRPr="00CD0ED2">
        <w:rPr>
          <w:sz w:val="24"/>
          <w:szCs w:val="24"/>
          <w:lang w:val="en-US"/>
        </w:rPr>
        <w:t xml:space="preserve"> </w:t>
      </w:r>
      <w:proofErr w:type="spellStart"/>
      <w:r w:rsidRPr="00CD0ED2">
        <w:rPr>
          <w:sz w:val="24"/>
          <w:szCs w:val="24"/>
          <w:lang w:val="en-US"/>
        </w:rPr>
        <w:t>korzyści</w:t>
      </w:r>
      <w:proofErr w:type="spellEnd"/>
      <w:r w:rsidRPr="00CD0ED2">
        <w:rPr>
          <w:sz w:val="24"/>
          <w:szCs w:val="24"/>
          <w:lang w:val="en-US"/>
        </w:rPr>
        <w:t xml:space="preserve"> </w:t>
      </w:r>
      <w:proofErr w:type="spellStart"/>
      <w:r w:rsidRPr="00CD0ED2">
        <w:rPr>
          <w:sz w:val="24"/>
          <w:szCs w:val="24"/>
          <w:lang w:val="en-US"/>
        </w:rPr>
        <w:t>pacjentom</w:t>
      </w:r>
      <w:proofErr w:type="spellEnd"/>
      <w:r w:rsidRPr="00CD0ED2">
        <w:rPr>
          <w:sz w:val="24"/>
          <w:szCs w:val="24"/>
          <w:lang w:val="en-US"/>
        </w:rPr>
        <w:t xml:space="preserve"> – </w:t>
      </w:r>
      <w:proofErr w:type="spellStart"/>
      <w:r w:rsidRPr="00CD0ED2">
        <w:rPr>
          <w:sz w:val="24"/>
          <w:szCs w:val="24"/>
          <w:lang w:val="en-US"/>
        </w:rPr>
        <w:t>wspierając</w:t>
      </w:r>
      <w:proofErr w:type="spellEnd"/>
      <w:r w:rsidRPr="00CD0ED2">
        <w:rPr>
          <w:sz w:val="24"/>
          <w:szCs w:val="24"/>
          <w:lang w:val="en-US"/>
        </w:rPr>
        <w:t xml:space="preserve"> </w:t>
      </w:r>
      <w:proofErr w:type="spellStart"/>
      <w:r w:rsidRPr="00CD0ED2">
        <w:rPr>
          <w:sz w:val="24"/>
          <w:szCs w:val="24"/>
          <w:lang w:val="en-US"/>
        </w:rPr>
        <w:t>cele</w:t>
      </w:r>
      <w:proofErr w:type="spellEnd"/>
      <w:r w:rsidRPr="00CD0ED2">
        <w:rPr>
          <w:sz w:val="24"/>
          <w:szCs w:val="24"/>
          <w:lang w:val="en-US"/>
        </w:rPr>
        <w:t xml:space="preserve"> UE w </w:t>
      </w:r>
      <w:proofErr w:type="spellStart"/>
      <w:r w:rsidRPr="00CD0ED2">
        <w:rPr>
          <w:sz w:val="24"/>
          <w:szCs w:val="24"/>
          <w:lang w:val="en-US"/>
        </w:rPr>
        <w:t>zakresie</w:t>
      </w:r>
      <w:proofErr w:type="spellEnd"/>
      <w:r w:rsidRPr="00CD0ED2">
        <w:rPr>
          <w:sz w:val="24"/>
          <w:szCs w:val="24"/>
          <w:lang w:val="en-US"/>
        </w:rPr>
        <w:t xml:space="preserve"> </w:t>
      </w:r>
      <w:proofErr w:type="spellStart"/>
      <w:r w:rsidRPr="00CD0ED2">
        <w:rPr>
          <w:sz w:val="24"/>
          <w:szCs w:val="24"/>
          <w:lang w:val="en-US"/>
        </w:rPr>
        <w:t>innowacji</w:t>
      </w:r>
      <w:proofErr w:type="spellEnd"/>
      <w:r w:rsidRPr="00CD0ED2">
        <w:rPr>
          <w:sz w:val="24"/>
          <w:szCs w:val="24"/>
          <w:lang w:val="en-US"/>
        </w:rPr>
        <w:t xml:space="preserve">, </w:t>
      </w:r>
      <w:proofErr w:type="spellStart"/>
      <w:r w:rsidRPr="00CD0ED2">
        <w:rPr>
          <w:sz w:val="24"/>
          <w:szCs w:val="24"/>
          <w:lang w:val="en-US"/>
        </w:rPr>
        <w:t>zdrowia</w:t>
      </w:r>
      <w:proofErr w:type="spellEnd"/>
      <w:r w:rsidRPr="00CD0ED2">
        <w:rPr>
          <w:sz w:val="24"/>
          <w:szCs w:val="24"/>
          <w:lang w:val="en-US"/>
        </w:rPr>
        <w:t xml:space="preserve"> </w:t>
      </w:r>
      <w:proofErr w:type="spellStart"/>
      <w:r w:rsidRPr="00CD0ED2">
        <w:rPr>
          <w:sz w:val="24"/>
          <w:szCs w:val="24"/>
          <w:lang w:val="en-US"/>
        </w:rPr>
        <w:t>cyfrowego</w:t>
      </w:r>
      <w:proofErr w:type="spellEnd"/>
      <w:r w:rsidRPr="00CD0ED2">
        <w:rPr>
          <w:sz w:val="24"/>
          <w:szCs w:val="24"/>
          <w:lang w:val="en-US"/>
        </w:rPr>
        <w:t xml:space="preserve"> </w:t>
      </w:r>
      <w:proofErr w:type="spellStart"/>
      <w:r w:rsidRPr="00CD0ED2">
        <w:rPr>
          <w:sz w:val="24"/>
          <w:szCs w:val="24"/>
          <w:lang w:val="en-US"/>
        </w:rPr>
        <w:t>i</w:t>
      </w:r>
      <w:proofErr w:type="spellEnd"/>
      <w:r w:rsidRPr="00CD0ED2">
        <w:rPr>
          <w:sz w:val="24"/>
          <w:szCs w:val="24"/>
          <w:lang w:val="en-US"/>
        </w:rPr>
        <w:t xml:space="preserve"> </w:t>
      </w:r>
      <w:proofErr w:type="spellStart"/>
      <w:r w:rsidRPr="00CD0ED2">
        <w:rPr>
          <w:sz w:val="24"/>
          <w:szCs w:val="24"/>
          <w:lang w:val="en-US"/>
        </w:rPr>
        <w:t>jakości</w:t>
      </w:r>
      <w:proofErr w:type="spellEnd"/>
      <w:r w:rsidRPr="00CD0ED2">
        <w:rPr>
          <w:sz w:val="24"/>
          <w:szCs w:val="24"/>
          <w:lang w:val="en-US"/>
        </w:rPr>
        <w:t xml:space="preserve"> </w:t>
      </w:r>
      <w:proofErr w:type="spellStart"/>
      <w:r w:rsidRPr="00CD0ED2">
        <w:rPr>
          <w:sz w:val="24"/>
          <w:szCs w:val="24"/>
          <w:lang w:val="en-US"/>
        </w:rPr>
        <w:t>życia</w:t>
      </w:r>
      <w:proofErr w:type="spellEnd"/>
      <w:r w:rsidRPr="00CD0ED2">
        <w:rPr>
          <w:sz w:val="24"/>
          <w:szCs w:val="24"/>
          <w:lang w:val="en-US"/>
        </w:rPr>
        <w:t>.</w:t>
      </w:r>
    </w:p>
    <w:p w:rsidRPr="00CD0ED2" w:rsidR="00CD0ED2" w:rsidP="00CD0ED2" w:rsidRDefault="00CD0ED2" w14:paraId="3AA76A9B" w14:textId="77777777">
      <w:pPr>
        <w:spacing w:after="0" w:line="240" w:lineRule="auto"/>
        <w:rPr>
          <w:sz w:val="24"/>
          <w:szCs w:val="24"/>
          <w:lang w:val="en-US"/>
        </w:rPr>
      </w:pPr>
    </w:p>
    <w:p w:rsidRPr="00CD0ED2" w:rsidR="00CD0ED2" w:rsidP="00CD0ED2" w:rsidRDefault="00CD0ED2" w14:paraId="16F3C999" w14:textId="77777777">
      <w:pPr>
        <w:spacing w:after="0" w:line="240" w:lineRule="auto"/>
        <w:rPr>
          <w:sz w:val="24"/>
          <w:szCs w:val="24"/>
          <w:lang w:val="en-US"/>
        </w:rPr>
      </w:pPr>
      <w:proofErr w:type="spellStart"/>
      <w:r w:rsidRPr="00CD0ED2">
        <w:rPr>
          <w:b/>
          <w:bCs/>
          <w:sz w:val="24"/>
          <w:szCs w:val="24"/>
          <w:lang w:val="en-US"/>
        </w:rPr>
        <w:t>Priorytety</w:t>
      </w:r>
      <w:proofErr w:type="spellEnd"/>
      <w:r w:rsidRPr="00CD0ED2">
        <w:rPr>
          <w:b/>
          <w:bCs/>
          <w:sz w:val="24"/>
          <w:szCs w:val="24"/>
          <w:lang w:val="en-US"/>
        </w:rPr>
        <w:t xml:space="preserve"> </w:t>
      </w:r>
      <w:proofErr w:type="spellStart"/>
      <w:r w:rsidRPr="00CD0ED2">
        <w:rPr>
          <w:b/>
          <w:bCs/>
          <w:sz w:val="24"/>
          <w:szCs w:val="24"/>
          <w:lang w:val="en-US"/>
        </w:rPr>
        <w:t>strategiczne</w:t>
      </w:r>
      <w:proofErr w:type="spellEnd"/>
    </w:p>
    <w:p w:rsidRPr="00CD0ED2" w:rsidR="00CD0ED2" w:rsidP="00CD0ED2" w:rsidRDefault="00CD0ED2" w14:paraId="2189B858" w14:textId="77777777">
      <w:pPr>
        <w:spacing w:after="0" w:line="240" w:lineRule="auto"/>
        <w:rPr>
          <w:sz w:val="24"/>
          <w:szCs w:val="24"/>
          <w:lang w:val="en-US"/>
        </w:rPr>
      </w:pPr>
      <w:proofErr w:type="spellStart"/>
      <w:r w:rsidRPr="00CD0ED2">
        <w:rPr>
          <w:sz w:val="24"/>
          <w:szCs w:val="24"/>
          <w:lang w:val="en-US"/>
        </w:rPr>
        <w:t>PRiSE</w:t>
      </w:r>
      <w:proofErr w:type="spellEnd"/>
      <w:r w:rsidRPr="00CD0ED2">
        <w:rPr>
          <w:sz w:val="24"/>
          <w:szCs w:val="24"/>
          <w:lang w:val="en-US"/>
        </w:rPr>
        <w:t xml:space="preserve"> </w:t>
      </w:r>
      <w:proofErr w:type="spellStart"/>
      <w:r w:rsidRPr="00CD0ED2">
        <w:rPr>
          <w:sz w:val="24"/>
          <w:szCs w:val="24"/>
          <w:lang w:val="en-US"/>
        </w:rPr>
        <w:t>określiła</w:t>
      </w:r>
      <w:proofErr w:type="spellEnd"/>
      <w:r w:rsidRPr="00CD0ED2">
        <w:rPr>
          <w:sz w:val="24"/>
          <w:szCs w:val="24"/>
          <w:lang w:val="en-US"/>
        </w:rPr>
        <w:t xml:space="preserve"> </w:t>
      </w:r>
      <w:proofErr w:type="spellStart"/>
      <w:r w:rsidRPr="00CD0ED2">
        <w:rPr>
          <w:sz w:val="24"/>
          <w:szCs w:val="24"/>
          <w:lang w:val="en-US"/>
        </w:rPr>
        <w:t>pięć</w:t>
      </w:r>
      <w:proofErr w:type="spellEnd"/>
      <w:r w:rsidRPr="00CD0ED2">
        <w:rPr>
          <w:sz w:val="24"/>
          <w:szCs w:val="24"/>
          <w:lang w:val="en-US"/>
        </w:rPr>
        <w:t xml:space="preserve"> </w:t>
      </w:r>
      <w:proofErr w:type="spellStart"/>
      <w:r w:rsidRPr="00CD0ED2">
        <w:rPr>
          <w:sz w:val="24"/>
          <w:szCs w:val="24"/>
          <w:lang w:val="en-US"/>
        </w:rPr>
        <w:t>głównych</w:t>
      </w:r>
      <w:proofErr w:type="spellEnd"/>
      <w:r w:rsidRPr="00CD0ED2">
        <w:rPr>
          <w:sz w:val="24"/>
          <w:szCs w:val="24"/>
          <w:lang w:val="en-US"/>
        </w:rPr>
        <w:t xml:space="preserve"> </w:t>
      </w:r>
      <w:proofErr w:type="spellStart"/>
      <w:r w:rsidRPr="00CD0ED2">
        <w:rPr>
          <w:sz w:val="24"/>
          <w:szCs w:val="24"/>
          <w:lang w:val="en-US"/>
        </w:rPr>
        <w:t>celów</w:t>
      </w:r>
      <w:proofErr w:type="spellEnd"/>
      <w:r w:rsidRPr="00CD0ED2">
        <w:rPr>
          <w:sz w:val="24"/>
          <w:szCs w:val="24"/>
          <w:lang w:val="en-US"/>
        </w:rPr>
        <w:t xml:space="preserve"> </w:t>
      </w:r>
      <w:proofErr w:type="spellStart"/>
      <w:r w:rsidRPr="00CD0ED2">
        <w:rPr>
          <w:sz w:val="24"/>
          <w:szCs w:val="24"/>
          <w:lang w:val="en-US"/>
        </w:rPr>
        <w:t>badawczych</w:t>
      </w:r>
      <w:proofErr w:type="spellEnd"/>
      <w:r w:rsidRPr="00CD0ED2">
        <w:rPr>
          <w:sz w:val="24"/>
          <w:szCs w:val="24"/>
          <w:lang w:val="en-US"/>
        </w:rPr>
        <w:t>:</w:t>
      </w:r>
    </w:p>
    <w:p w:rsidRPr="00CD0ED2" w:rsidR="00CD0ED2" w:rsidP="00CD0ED2" w:rsidRDefault="00CD0ED2" w14:paraId="3B71BF91" w14:textId="77777777">
      <w:pPr>
        <w:numPr>
          <w:ilvl w:val="0"/>
          <w:numId w:val="50"/>
        </w:numPr>
        <w:spacing w:after="0" w:line="240" w:lineRule="auto"/>
        <w:rPr>
          <w:sz w:val="24"/>
          <w:szCs w:val="24"/>
          <w:lang w:val="de-AT"/>
        </w:rPr>
      </w:pPr>
      <w:proofErr w:type="spellStart"/>
      <w:r w:rsidRPr="00CD0ED2">
        <w:rPr>
          <w:sz w:val="24"/>
          <w:szCs w:val="24"/>
          <w:lang w:val="de-AT"/>
        </w:rPr>
        <w:t>Lepsze</w:t>
      </w:r>
      <w:proofErr w:type="spellEnd"/>
      <w:r w:rsidRPr="00CD0ED2">
        <w:rPr>
          <w:sz w:val="24"/>
          <w:szCs w:val="24"/>
          <w:lang w:val="de-AT"/>
        </w:rPr>
        <w:t xml:space="preserve"> </w:t>
      </w:r>
      <w:proofErr w:type="spellStart"/>
      <w:r w:rsidRPr="00CD0ED2">
        <w:rPr>
          <w:sz w:val="24"/>
          <w:szCs w:val="24"/>
          <w:lang w:val="de-AT"/>
        </w:rPr>
        <w:t>zrozumienie</w:t>
      </w:r>
      <w:proofErr w:type="spellEnd"/>
      <w:r w:rsidRPr="00CD0ED2">
        <w:rPr>
          <w:sz w:val="24"/>
          <w:szCs w:val="24"/>
          <w:lang w:val="de-AT"/>
        </w:rPr>
        <w:t xml:space="preserve"> </w:t>
      </w:r>
      <w:proofErr w:type="spellStart"/>
      <w:r w:rsidRPr="00CD0ED2">
        <w:rPr>
          <w:sz w:val="24"/>
          <w:szCs w:val="24"/>
          <w:lang w:val="de-AT"/>
        </w:rPr>
        <w:t>bólu</w:t>
      </w:r>
      <w:proofErr w:type="spellEnd"/>
      <w:r w:rsidRPr="00CD0ED2">
        <w:rPr>
          <w:sz w:val="24"/>
          <w:szCs w:val="24"/>
          <w:lang w:val="de-AT"/>
        </w:rPr>
        <w:t xml:space="preserve"> </w:t>
      </w:r>
      <w:proofErr w:type="spellStart"/>
      <w:r w:rsidRPr="00CD0ED2">
        <w:rPr>
          <w:sz w:val="24"/>
          <w:szCs w:val="24"/>
          <w:lang w:val="de-AT"/>
        </w:rPr>
        <w:t>poprzez</w:t>
      </w:r>
      <w:proofErr w:type="spellEnd"/>
      <w:r w:rsidRPr="00CD0ED2">
        <w:rPr>
          <w:sz w:val="24"/>
          <w:szCs w:val="24"/>
          <w:lang w:val="de-AT"/>
        </w:rPr>
        <w:t xml:space="preserve"> </w:t>
      </w:r>
      <w:proofErr w:type="spellStart"/>
      <w:r w:rsidRPr="00CD0ED2">
        <w:rPr>
          <w:sz w:val="24"/>
          <w:szCs w:val="24"/>
          <w:lang w:val="de-AT"/>
        </w:rPr>
        <w:t>badanie</w:t>
      </w:r>
      <w:proofErr w:type="spellEnd"/>
      <w:r w:rsidRPr="00CD0ED2">
        <w:rPr>
          <w:sz w:val="24"/>
          <w:szCs w:val="24"/>
          <w:lang w:val="de-AT"/>
        </w:rPr>
        <w:t xml:space="preserve"> </w:t>
      </w:r>
      <w:proofErr w:type="spellStart"/>
      <w:r w:rsidRPr="00CD0ED2">
        <w:rPr>
          <w:sz w:val="24"/>
          <w:szCs w:val="24"/>
          <w:lang w:val="de-AT"/>
        </w:rPr>
        <w:t>różnych</w:t>
      </w:r>
      <w:proofErr w:type="spellEnd"/>
      <w:r w:rsidRPr="00CD0ED2">
        <w:rPr>
          <w:sz w:val="24"/>
          <w:szCs w:val="24"/>
          <w:lang w:val="de-AT"/>
        </w:rPr>
        <w:t xml:space="preserve"> </w:t>
      </w:r>
      <w:proofErr w:type="spellStart"/>
      <w:r w:rsidRPr="00CD0ED2">
        <w:rPr>
          <w:sz w:val="24"/>
          <w:szCs w:val="24"/>
          <w:lang w:val="de-AT"/>
        </w:rPr>
        <w:t>czynników</w:t>
      </w:r>
      <w:proofErr w:type="spellEnd"/>
      <w:r w:rsidRPr="00CD0ED2">
        <w:rPr>
          <w:sz w:val="24"/>
          <w:szCs w:val="24"/>
          <w:lang w:val="de-AT"/>
        </w:rPr>
        <w:t xml:space="preserve">, </w:t>
      </w:r>
      <w:proofErr w:type="spellStart"/>
      <w:r w:rsidRPr="00CD0ED2">
        <w:rPr>
          <w:sz w:val="24"/>
          <w:szCs w:val="24"/>
          <w:lang w:val="de-AT"/>
        </w:rPr>
        <w:t>które</w:t>
      </w:r>
      <w:proofErr w:type="spellEnd"/>
      <w:r w:rsidRPr="00CD0ED2">
        <w:rPr>
          <w:sz w:val="24"/>
          <w:szCs w:val="24"/>
          <w:lang w:val="de-AT"/>
        </w:rPr>
        <w:t xml:space="preserve"> na </w:t>
      </w:r>
      <w:proofErr w:type="spellStart"/>
      <w:r w:rsidRPr="00CD0ED2">
        <w:rPr>
          <w:sz w:val="24"/>
          <w:szCs w:val="24"/>
          <w:lang w:val="de-AT"/>
        </w:rPr>
        <w:t>niego</w:t>
      </w:r>
      <w:proofErr w:type="spellEnd"/>
      <w:r w:rsidRPr="00CD0ED2">
        <w:rPr>
          <w:sz w:val="24"/>
          <w:szCs w:val="24"/>
          <w:lang w:val="de-AT"/>
        </w:rPr>
        <w:t xml:space="preserve"> </w:t>
      </w:r>
      <w:proofErr w:type="spellStart"/>
      <w:r w:rsidRPr="00CD0ED2">
        <w:rPr>
          <w:sz w:val="24"/>
          <w:szCs w:val="24"/>
          <w:lang w:val="de-AT"/>
        </w:rPr>
        <w:t>wpływają</w:t>
      </w:r>
      <w:proofErr w:type="spellEnd"/>
      <w:r w:rsidRPr="00CD0ED2">
        <w:rPr>
          <w:sz w:val="24"/>
          <w:szCs w:val="24"/>
          <w:lang w:val="de-AT"/>
        </w:rPr>
        <w:t xml:space="preserve"> – </w:t>
      </w:r>
      <w:proofErr w:type="spellStart"/>
      <w:r w:rsidRPr="00CD0ED2">
        <w:rPr>
          <w:sz w:val="24"/>
          <w:szCs w:val="24"/>
          <w:lang w:val="de-AT"/>
        </w:rPr>
        <w:t>biologicznych</w:t>
      </w:r>
      <w:proofErr w:type="spellEnd"/>
      <w:r w:rsidRPr="00CD0ED2">
        <w:rPr>
          <w:sz w:val="24"/>
          <w:szCs w:val="24"/>
          <w:lang w:val="de-AT"/>
        </w:rPr>
        <w:t xml:space="preserve">, </w:t>
      </w:r>
      <w:proofErr w:type="spellStart"/>
      <w:r w:rsidRPr="00CD0ED2">
        <w:rPr>
          <w:sz w:val="24"/>
          <w:szCs w:val="24"/>
          <w:lang w:val="de-AT"/>
        </w:rPr>
        <w:t>psychologicznych</w:t>
      </w:r>
      <w:proofErr w:type="spellEnd"/>
      <w:r w:rsidRPr="00CD0ED2">
        <w:rPr>
          <w:sz w:val="24"/>
          <w:szCs w:val="24"/>
          <w:lang w:val="de-AT"/>
        </w:rPr>
        <w:t xml:space="preserve"> i </w:t>
      </w:r>
      <w:proofErr w:type="spellStart"/>
      <w:r w:rsidRPr="00CD0ED2">
        <w:rPr>
          <w:sz w:val="24"/>
          <w:szCs w:val="24"/>
          <w:lang w:val="de-AT"/>
        </w:rPr>
        <w:t>społecznych</w:t>
      </w:r>
      <w:proofErr w:type="spellEnd"/>
      <w:r w:rsidRPr="00CD0ED2">
        <w:rPr>
          <w:sz w:val="24"/>
          <w:szCs w:val="24"/>
          <w:lang w:val="de-AT"/>
        </w:rPr>
        <w:t>.</w:t>
      </w:r>
    </w:p>
    <w:p w:rsidRPr="00CD0ED2" w:rsidR="00CD0ED2" w:rsidP="00CD0ED2" w:rsidRDefault="00CD0ED2" w14:paraId="15CEEEFA" w14:textId="77777777">
      <w:pPr>
        <w:numPr>
          <w:ilvl w:val="0"/>
          <w:numId w:val="50"/>
        </w:numPr>
        <w:spacing w:after="0" w:line="240" w:lineRule="auto"/>
        <w:rPr>
          <w:sz w:val="24"/>
          <w:szCs w:val="24"/>
          <w:lang w:val="de-AT"/>
        </w:rPr>
      </w:pPr>
      <w:proofErr w:type="spellStart"/>
      <w:r w:rsidRPr="00CD0ED2">
        <w:rPr>
          <w:sz w:val="24"/>
          <w:szCs w:val="24"/>
          <w:lang w:val="de-AT"/>
        </w:rPr>
        <w:t>Badanie</w:t>
      </w:r>
      <w:proofErr w:type="spellEnd"/>
      <w:r w:rsidRPr="00CD0ED2">
        <w:rPr>
          <w:sz w:val="24"/>
          <w:szCs w:val="24"/>
          <w:lang w:val="de-AT"/>
        </w:rPr>
        <w:t xml:space="preserve"> </w:t>
      </w:r>
      <w:proofErr w:type="spellStart"/>
      <w:r w:rsidRPr="00CD0ED2">
        <w:rPr>
          <w:sz w:val="24"/>
          <w:szCs w:val="24"/>
          <w:lang w:val="de-AT"/>
        </w:rPr>
        <w:t>schorzeń</w:t>
      </w:r>
      <w:proofErr w:type="spellEnd"/>
      <w:r w:rsidRPr="00CD0ED2">
        <w:rPr>
          <w:sz w:val="24"/>
          <w:szCs w:val="24"/>
          <w:lang w:val="de-AT"/>
        </w:rPr>
        <w:t xml:space="preserve">, </w:t>
      </w:r>
      <w:proofErr w:type="spellStart"/>
      <w:r w:rsidRPr="00CD0ED2">
        <w:rPr>
          <w:sz w:val="24"/>
          <w:szCs w:val="24"/>
          <w:lang w:val="de-AT"/>
        </w:rPr>
        <w:t>które</w:t>
      </w:r>
      <w:proofErr w:type="spellEnd"/>
      <w:r w:rsidRPr="00CD0ED2">
        <w:rPr>
          <w:sz w:val="24"/>
          <w:szCs w:val="24"/>
          <w:lang w:val="de-AT"/>
        </w:rPr>
        <w:t xml:space="preserve"> </w:t>
      </w:r>
      <w:proofErr w:type="spellStart"/>
      <w:r w:rsidRPr="00CD0ED2">
        <w:rPr>
          <w:sz w:val="24"/>
          <w:szCs w:val="24"/>
          <w:lang w:val="de-AT"/>
        </w:rPr>
        <w:t>wpływają</w:t>
      </w:r>
      <w:proofErr w:type="spellEnd"/>
      <w:r w:rsidRPr="00CD0ED2">
        <w:rPr>
          <w:sz w:val="24"/>
          <w:szCs w:val="24"/>
          <w:lang w:val="de-AT"/>
        </w:rPr>
        <w:t xml:space="preserve"> na </w:t>
      </w:r>
      <w:proofErr w:type="spellStart"/>
      <w:r w:rsidRPr="00CD0ED2">
        <w:rPr>
          <w:sz w:val="24"/>
          <w:szCs w:val="24"/>
          <w:lang w:val="de-AT"/>
        </w:rPr>
        <w:t>ból</w:t>
      </w:r>
      <w:proofErr w:type="spellEnd"/>
      <w:r w:rsidRPr="00CD0ED2">
        <w:rPr>
          <w:sz w:val="24"/>
          <w:szCs w:val="24"/>
          <w:lang w:val="de-AT"/>
        </w:rPr>
        <w:t xml:space="preserve"> </w:t>
      </w:r>
      <w:proofErr w:type="spellStart"/>
      <w:r w:rsidRPr="00CD0ED2">
        <w:rPr>
          <w:sz w:val="24"/>
          <w:szCs w:val="24"/>
          <w:lang w:val="de-AT"/>
        </w:rPr>
        <w:t>lub</w:t>
      </w:r>
      <w:proofErr w:type="spellEnd"/>
      <w:r w:rsidRPr="00CD0ED2">
        <w:rPr>
          <w:sz w:val="24"/>
          <w:szCs w:val="24"/>
          <w:lang w:val="de-AT"/>
        </w:rPr>
        <w:t xml:space="preserve"> </w:t>
      </w:r>
      <w:proofErr w:type="spellStart"/>
      <w:r w:rsidRPr="00CD0ED2">
        <w:rPr>
          <w:sz w:val="24"/>
          <w:szCs w:val="24"/>
          <w:lang w:val="de-AT"/>
        </w:rPr>
        <w:t>są</w:t>
      </w:r>
      <w:proofErr w:type="spellEnd"/>
      <w:r w:rsidRPr="00CD0ED2">
        <w:rPr>
          <w:sz w:val="24"/>
          <w:szCs w:val="24"/>
          <w:lang w:val="de-AT"/>
        </w:rPr>
        <w:t xml:space="preserve"> </w:t>
      </w:r>
      <w:proofErr w:type="spellStart"/>
      <w:r w:rsidRPr="00CD0ED2">
        <w:rPr>
          <w:sz w:val="24"/>
          <w:szCs w:val="24"/>
          <w:lang w:val="de-AT"/>
        </w:rPr>
        <w:t>przez</w:t>
      </w:r>
      <w:proofErr w:type="spellEnd"/>
      <w:r w:rsidRPr="00CD0ED2">
        <w:rPr>
          <w:sz w:val="24"/>
          <w:szCs w:val="24"/>
          <w:lang w:val="de-AT"/>
        </w:rPr>
        <w:t xml:space="preserve"> </w:t>
      </w:r>
      <w:proofErr w:type="spellStart"/>
      <w:r w:rsidRPr="00CD0ED2">
        <w:rPr>
          <w:sz w:val="24"/>
          <w:szCs w:val="24"/>
          <w:lang w:val="de-AT"/>
        </w:rPr>
        <w:t>niego</w:t>
      </w:r>
      <w:proofErr w:type="spellEnd"/>
      <w:r w:rsidRPr="00CD0ED2">
        <w:rPr>
          <w:sz w:val="24"/>
          <w:szCs w:val="24"/>
          <w:lang w:val="de-AT"/>
        </w:rPr>
        <w:t xml:space="preserve"> </w:t>
      </w:r>
      <w:proofErr w:type="spellStart"/>
      <w:r w:rsidRPr="00CD0ED2">
        <w:rPr>
          <w:sz w:val="24"/>
          <w:szCs w:val="24"/>
          <w:lang w:val="de-AT"/>
        </w:rPr>
        <w:t>pogarszane</w:t>
      </w:r>
      <w:proofErr w:type="spellEnd"/>
      <w:r w:rsidRPr="00CD0ED2">
        <w:rPr>
          <w:sz w:val="24"/>
          <w:szCs w:val="24"/>
          <w:lang w:val="de-AT"/>
        </w:rPr>
        <w:t xml:space="preserve">, </w:t>
      </w:r>
      <w:proofErr w:type="spellStart"/>
      <w:r w:rsidRPr="00CD0ED2">
        <w:rPr>
          <w:sz w:val="24"/>
          <w:szCs w:val="24"/>
          <w:lang w:val="de-AT"/>
        </w:rPr>
        <w:t>takich</w:t>
      </w:r>
      <w:proofErr w:type="spellEnd"/>
      <w:r w:rsidRPr="00CD0ED2">
        <w:rPr>
          <w:sz w:val="24"/>
          <w:szCs w:val="24"/>
          <w:lang w:val="de-AT"/>
        </w:rPr>
        <w:t xml:space="preserve"> </w:t>
      </w:r>
      <w:proofErr w:type="spellStart"/>
      <w:r w:rsidRPr="00CD0ED2">
        <w:rPr>
          <w:sz w:val="24"/>
          <w:szCs w:val="24"/>
          <w:lang w:val="de-AT"/>
        </w:rPr>
        <w:t>jak</w:t>
      </w:r>
      <w:proofErr w:type="spellEnd"/>
      <w:r w:rsidRPr="00CD0ED2">
        <w:rPr>
          <w:sz w:val="24"/>
          <w:szCs w:val="24"/>
          <w:lang w:val="de-AT"/>
        </w:rPr>
        <w:t xml:space="preserve"> </w:t>
      </w:r>
      <w:proofErr w:type="spellStart"/>
      <w:r w:rsidRPr="00CD0ED2">
        <w:rPr>
          <w:sz w:val="24"/>
          <w:szCs w:val="24"/>
          <w:lang w:val="de-AT"/>
        </w:rPr>
        <w:t>depresja</w:t>
      </w:r>
      <w:proofErr w:type="spellEnd"/>
      <w:r w:rsidRPr="00CD0ED2">
        <w:rPr>
          <w:sz w:val="24"/>
          <w:szCs w:val="24"/>
          <w:lang w:val="de-AT"/>
        </w:rPr>
        <w:t xml:space="preserve">, </w:t>
      </w:r>
      <w:proofErr w:type="spellStart"/>
      <w:r w:rsidRPr="00CD0ED2">
        <w:rPr>
          <w:sz w:val="24"/>
          <w:szCs w:val="24"/>
          <w:lang w:val="de-AT"/>
        </w:rPr>
        <w:t>problemy</w:t>
      </w:r>
      <w:proofErr w:type="spellEnd"/>
      <w:r w:rsidRPr="00CD0ED2">
        <w:rPr>
          <w:sz w:val="24"/>
          <w:szCs w:val="24"/>
          <w:lang w:val="de-AT"/>
        </w:rPr>
        <w:t xml:space="preserve"> </w:t>
      </w:r>
      <w:proofErr w:type="spellStart"/>
      <w:r w:rsidRPr="00CD0ED2">
        <w:rPr>
          <w:sz w:val="24"/>
          <w:szCs w:val="24"/>
          <w:lang w:val="de-AT"/>
        </w:rPr>
        <w:t>ze</w:t>
      </w:r>
      <w:proofErr w:type="spellEnd"/>
      <w:r w:rsidRPr="00CD0ED2">
        <w:rPr>
          <w:sz w:val="24"/>
          <w:szCs w:val="24"/>
          <w:lang w:val="de-AT"/>
        </w:rPr>
        <w:t xml:space="preserve"> </w:t>
      </w:r>
      <w:proofErr w:type="spellStart"/>
      <w:r w:rsidRPr="00CD0ED2">
        <w:rPr>
          <w:sz w:val="24"/>
          <w:szCs w:val="24"/>
          <w:lang w:val="de-AT"/>
        </w:rPr>
        <w:t>snem</w:t>
      </w:r>
      <w:proofErr w:type="spellEnd"/>
      <w:r w:rsidRPr="00CD0ED2">
        <w:rPr>
          <w:sz w:val="24"/>
          <w:szCs w:val="24"/>
          <w:lang w:val="de-AT"/>
        </w:rPr>
        <w:t xml:space="preserve"> i </w:t>
      </w:r>
      <w:proofErr w:type="spellStart"/>
      <w:r w:rsidRPr="00CD0ED2">
        <w:rPr>
          <w:sz w:val="24"/>
          <w:szCs w:val="24"/>
          <w:lang w:val="de-AT"/>
        </w:rPr>
        <w:t>otyłość</w:t>
      </w:r>
      <w:proofErr w:type="spellEnd"/>
      <w:r w:rsidRPr="00CD0ED2">
        <w:rPr>
          <w:sz w:val="24"/>
          <w:szCs w:val="24"/>
          <w:lang w:val="de-AT"/>
        </w:rPr>
        <w:t xml:space="preserve">, </w:t>
      </w:r>
      <w:proofErr w:type="spellStart"/>
      <w:r w:rsidRPr="00CD0ED2">
        <w:rPr>
          <w:sz w:val="24"/>
          <w:szCs w:val="24"/>
          <w:lang w:val="de-AT"/>
        </w:rPr>
        <w:t>oraz</w:t>
      </w:r>
      <w:proofErr w:type="spellEnd"/>
      <w:r w:rsidRPr="00CD0ED2">
        <w:rPr>
          <w:sz w:val="24"/>
          <w:szCs w:val="24"/>
          <w:lang w:val="de-AT"/>
        </w:rPr>
        <w:t xml:space="preserve"> </w:t>
      </w:r>
      <w:proofErr w:type="spellStart"/>
      <w:r w:rsidRPr="00CD0ED2">
        <w:rPr>
          <w:sz w:val="24"/>
          <w:szCs w:val="24"/>
          <w:lang w:val="de-AT"/>
        </w:rPr>
        <w:t>analiza</w:t>
      </w:r>
      <w:proofErr w:type="spellEnd"/>
      <w:r w:rsidRPr="00CD0ED2">
        <w:rPr>
          <w:sz w:val="24"/>
          <w:szCs w:val="24"/>
          <w:lang w:val="de-AT"/>
        </w:rPr>
        <w:t xml:space="preserve"> ich </w:t>
      </w:r>
      <w:proofErr w:type="spellStart"/>
      <w:r w:rsidRPr="00CD0ED2">
        <w:rPr>
          <w:sz w:val="24"/>
          <w:szCs w:val="24"/>
          <w:lang w:val="de-AT"/>
        </w:rPr>
        <w:t>wpływu</w:t>
      </w:r>
      <w:proofErr w:type="spellEnd"/>
      <w:r w:rsidRPr="00CD0ED2">
        <w:rPr>
          <w:sz w:val="24"/>
          <w:szCs w:val="24"/>
          <w:lang w:val="de-AT"/>
        </w:rPr>
        <w:t xml:space="preserve"> na </w:t>
      </w:r>
      <w:proofErr w:type="spellStart"/>
      <w:r w:rsidRPr="00CD0ED2">
        <w:rPr>
          <w:sz w:val="24"/>
          <w:szCs w:val="24"/>
          <w:lang w:val="de-AT"/>
        </w:rPr>
        <w:t>ból</w:t>
      </w:r>
      <w:proofErr w:type="spellEnd"/>
      <w:r w:rsidRPr="00CD0ED2">
        <w:rPr>
          <w:sz w:val="24"/>
          <w:szCs w:val="24"/>
          <w:lang w:val="de-AT"/>
        </w:rPr>
        <w:t xml:space="preserve"> i </w:t>
      </w:r>
      <w:proofErr w:type="spellStart"/>
      <w:r w:rsidRPr="00CD0ED2">
        <w:rPr>
          <w:sz w:val="24"/>
          <w:szCs w:val="24"/>
          <w:lang w:val="de-AT"/>
        </w:rPr>
        <w:t>efekty</w:t>
      </w:r>
      <w:proofErr w:type="spellEnd"/>
      <w:r w:rsidRPr="00CD0ED2">
        <w:rPr>
          <w:sz w:val="24"/>
          <w:szCs w:val="24"/>
          <w:lang w:val="de-AT"/>
        </w:rPr>
        <w:t xml:space="preserve"> </w:t>
      </w:r>
      <w:proofErr w:type="spellStart"/>
      <w:r w:rsidRPr="00CD0ED2">
        <w:rPr>
          <w:sz w:val="24"/>
          <w:szCs w:val="24"/>
          <w:lang w:val="de-AT"/>
        </w:rPr>
        <w:t>leczenia</w:t>
      </w:r>
      <w:proofErr w:type="spellEnd"/>
      <w:r w:rsidRPr="00CD0ED2">
        <w:rPr>
          <w:sz w:val="24"/>
          <w:szCs w:val="24"/>
          <w:lang w:val="de-AT"/>
        </w:rPr>
        <w:t>.</w:t>
      </w:r>
    </w:p>
    <w:p w:rsidRPr="00CD0ED2" w:rsidR="00CD0ED2" w:rsidP="00CD0ED2" w:rsidRDefault="00CD0ED2" w14:paraId="3EB2A35E" w14:textId="77777777">
      <w:pPr>
        <w:numPr>
          <w:ilvl w:val="0"/>
          <w:numId w:val="50"/>
        </w:numPr>
        <w:spacing w:after="0" w:line="240" w:lineRule="auto"/>
        <w:rPr>
          <w:sz w:val="24"/>
          <w:szCs w:val="24"/>
          <w:lang w:val="de-AT"/>
        </w:rPr>
      </w:pPr>
      <w:proofErr w:type="spellStart"/>
      <w:r w:rsidRPr="00CD0ED2">
        <w:rPr>
          <w:sz w:val="24"/>
          <w:szCs w:val="24"/>
          <w:lang w:val="de-AT"/>
        </w:rPr>
        <w:t>Ocena</w:t>
      </w:r>
      <w:proofErr w:type="spellEnd"/>
      <w:r w:rsidRPr="00CD0ED2">
        <w:rPr>
          <w:sz w:val="24"/>
          <w:szCs w:val="24"/>
          <w:lang w:val="de-AT"/>
        </w:rPr>
        <w:t xml:space="preserve"> </w:t>
      </w:r>
      <w:proofErr w:type="spellStart"/>
      <w:r w:rsidRPr="00CD0ED2">
        <w:rPr>
          <w:sz w:val="24"/>
          <w:szCs w:val="24"/>
          <w:lang w:val="de-AT"/>
        </w:rPr>
        <w:t>obecnych</w:t>
      </w:r>
      <w:proofErr w:type="spellEnd"/>
      <w:r w:rsidRPr="00CD0ED2">
        <w:rPr>
          <w:sz w:val="24"/>
          <w:szCs w:val="24"/>
          <w:lang w:val="de-AT"/>
        </w:rPr>
        <w:t xml:space="preserve"> i </w:t>
      </w:r>
      <w:proofErr w:type="spellStart"/>
      <w:r w:rsidRPr="00CD0ED2">
        <w:rPr>
          <w:sz w:val="24"/>
          <w:szCs w:val="24"/>
          <w:lang w:val="de-AT"/>
        </w:rPr>
        <w:t>nowych</w:t>
      </w:r>
      <w:proofErr w:type="spellEnd"/>
      <w:r w:rsidRPr="00CD0ED2">
        <w:rPr>
          <w:sz w:val="24"/>
          <w:szCs w:val="24"/>
          <w:lang w:val="de-AT"/>
        </w:rPr>
        <w:t xml:space="preserve"> </w:t>
      </w:r>
      <w:proofErr w:type="spellStart"/>
      <w:r w:rsidRPr="00CD0ED2">
        <w:rPr>
          <w:sz w:val="24"/>
          <w:szCs w:val="24"/>
          <w:lang w:val="de-AT"/>
        </w:rPr>
        <w:t>metod</w:t>
      </w:r>
      <w:proofErr w:type="spellEnd"/>
      <w:r w:rsidRPr="00CD0ED2">
        <w:rPr>
          <w:sz w:val="24"/>
          <w:szCs w:val="24"/>
          <w:lang w:val="de-AT"/>
        </w:rPr>
        <w:t xml:space="preserve"> </w:t>
      </w:r>
      <w:proofErr w:type="spellStart"/>
      <w:r w:rsidRPr="00CD0ED2">
        <w:rPr>
          <w:sz w:val="24"/>
          <w:szCs w:val="24"/>
          <w:lang w:val="de-AT"/>
        </w:rPr>
        <w:t>leczenia</w:t>
      </w:r>
      <w:proofErr w:type="spellEnd"/>
      <w:r w:rsidRPr="00CD0ED2">
        <w:rPr>
          <w:sz w:val="24"/>
          <w:szCs w:val="24"/>
          <w:lang w:val="de-AT"/>
        </w:rPr>
        <w:t xml:space="preserve"> – w </w:t>
      </w:r>
      <w:proofErr w:type="spellStart"/>
      <w:r w:rsidRPr="00CD0ED2">
        <w:rPr>
          <w:sz w:val="24"/>
          <w:szCs w:val="24"/>
          <w:lang w:val="de-AT"/>
        </w:rPr>
        <w:t>tym</w:t>
      </w:r>
      <w:proofErr w:type="spellEnd"/>
      <w:r w:rsidRPr="00CD0ED2">
        <w:rPr>
          <w:sz w:val="24"/>
          <w:szCs w:val="24"/>
          <w:lang w:val="de-AT"/>
        </w:rPr>
        <w:t xml:space="preserve"> </w:t>
      </w:r>
      <w:proofErr w:type="spellStart"/>
      <w:r w:rsidRPr="00CD0ED2">
        <w:rPr>
          <w:sz w:val="24"/>
          <w:szCs w:val="24"/>
          <w:lang w:val="de-AT"/>
        </w:rPr>
        <w:t>leków</w:t>
      </w:r>
      <w:proofErr w:type="spellEnd"/>
      <w:r w:rsidRPr="00CD0ED2">
        <w:rPr>
          <w:sz w:val="24"/>
          <w:szCs w:val="24"/>
          <w:lang w:val="de-AT"/>
        </w:rPr>
        <w:t xml:space="preserve">, </w:t>
      </w:r>
      <w:proofErr w:type="spellStart"/>
      <w:r w:rsidRPr="00CD0ED2">
        <w:rPr>
          <w:sz w:val="24"/>
          <w:szCs w:val="24"/>
          <w:lang w:val="de-AT"/>
        </w:rPr>
        <w:t>fizjoterapii</w:t>
      </w:r>
      <w:proofErr w:type="spellEnd"/>
      <w:r w:rsidRPr="00CD0ED2">
        <w:rPr>
          <w:sz w:val="24"/>
          <w:szCs w:val="24"/>
          <w:lang w:val="de-AT"/>
        </w:rPr>
        <w:t xml:space="preserve"> i </w:t>
      </w:r>
      <w:proofErr w:type="spellStart"/>
      <w:r w:rsidRPr="00CD0ED2">
        <w:rPr>
          <w:sz w:val="24"/>
          <w:szCs w:val="24"/>
          <w:lang w:val="de-AT"/>
        </w:rPr>
        <w:t>podejść</w:t>
      </w:r>
      <w:proofErr w:type="spellEnd"/>
      <w:r w:rsidRPr="00CD0ED2">
        <w:rPr>
          <w:sz w:val="24"/>
          <w:szCs w:val="24"/>
          <w:lang w:val="de-AT"/>
        </w:rPr>
        <w:t xml:space="preserve"> </w:t>
      </w:r>
      <w:proofErr w:type="spellStart"/>
      <w:r w:rsidRPr="00CD0ED2">
        <w:rPr>
          <w:sz w:val="24"/>
          <w:szCs w:val="24"/>
          <w:lang w:val="de-AT"/>
        </w:rPr>
        <w:t>behawioralnych</w:t>
      </w:r>
      <w:proofErr w:type="spellEnd"/>
      <w:r w:rsidRPr="00CD0ED2">
        <w:rPr>
          <w:sz w:val="24"/>
          <w:szCs w:val="24"/>
          <w:lang w:val="de-AT"/>
        </w:rPr>
        <w:t xml:space="preserve"> – </w:t>
      </w:r>
      <w:proofErr w:type="spellStart"/>
      <w:r w:rsidRPr="00CD0ED2">
        <w:rPr>
          <w:sz w:val="24"/>
          <w:szCs w:val="24"/>
          <w:lang w:val="de-AT"/>
        </w:rPr>
        <w:t>aby</w:t>
      </w:r>
      <w:proofErr w:type="spellEnd"/>
      <w:r w:rsidRPr="00CD0ED2">
        <w:rPr>
          <w:sz w:val="24"/>
          <w:szCs w:val="24"/>
          <w:lang w:val="de-AT"/>
        </w:rPr>
        <w:t xml:space="preserve"> </w:t>
      </w:r>
      <w:proofErr w:type="spellStart"/>
      <w:r w:rsidRPr="00CD0ED2">
        <w:rPr>
          <w:sz w:val="24"/>
          <w:szCs w:val="24"/>
          <w:lang w:val="de-AT"/>
        </w:rPr>
        <w:t>ustalić</w:t>
      </w:r>
      <w:proofErr w:type="spellEnd"/>
      <w:r w:rsidRPr="00CD0ED2">
        <w:rPr>
          <w:sz w:val="24"/>
          <w:szCs w:val="24"/>
          <w:lang w:val="de-AT"/>
        </w:rPr>
        <w:t xml:space="preserve">, </w:t>
      </w:r>
      <w:proofErr w:type="spellStart"/>
      <w:r w:rsidRPr="00CD0ED2">
        <w:rPr>
          <w:sz w:val="24"/>
          <w:szCs w:val="24"/>
          <w:lang w:val="de-AT"/>
        </w:rPr>
        <w:t>co</w:t>
      </w:r>
      <w:proofErr w:type="spellEnd"/>
      <w:r w:rsidRPr="00CD0ED2">
        <w:rPr>
          <w:sz w:val="24"/>
          <w:szCs w:val="24"/>
          <w:lang w:val="de-AT"/>
        </w:rPr>
        <w:t xml:space="preserve"> </w:t>
      </w:r>
      <w:proofErr w:type="spellStart"/>
      <w:r w:rsidRPr="00CD0ED2">
        <w:rPr>
          <w:sz w:val="24"/>
          <w:szCs w:val="24"/>
          <w:lang w:val="de-AT"/>
        </w:rPr>
        <w:t>działa</w:t>
      </w:r>
      <w:proofErr w:type="spellEnd"/>
      <w:r w:rsidRPr="00CD0ED2">
        <w:rPr>
          <w:sz w:val="24"/>
          <w:szCs w:val="24"/>
          <w:lang w:val="de-AT"/>
        </w:rPr>
        <w:t xml:space="preserve"> </w:t>
      </w:r>
      <w:proofErr w:type="spellStart"/>
      <w:r w:rsidRPr="00CD0ED2">
        <w:rPr>
          <w:sz w:val="24"/>
          <w:szCs w:val="24"/>
          <w:lang w:val="de-AT"/>
        </w:rPr>
        <w:t>najlepiej</w:t>
      </w:r>
      <w:proofErr w:type="spellEnd"/>
      <w:r w:rsidRPr="00CD0ED2">
        <w:rPr>
          <w:sz w:val="24"/>
          <w:szCs w:val="24"/>
          <w:lang w:val="de-AT"/>
        </w:rPr>
        <w:t>.</w:t>
      </w:r>
    </w:p>
    <w:p w:rsidRPr="00CD0ED2" w:rsidR="00CD0ED2" w:rsidP="00CD0ED2" w:rsidRDefault="00CD0ED2" w14:paraId="66322FFA" w14:textId="77777777">
      <w:pPr>
        <w:numPr>
          <w:ilvl w:val="0"/>
          <w:numId w:val="50"/>
        </w:numPr>
        <w:spacing w:after="0" w:line="240" w:lineRule="auto"/>
        <w:rPr>
          <w:sz w:val="24"/>
          <w:szCs w:val="24"/>
          <w:lang w:val="de-AT"/>
        </w:rPr>
      </w:pPr>
      <w:proofErr w:type="spellStart"/>
      <w:r w:rsidRPr="00CD0ED2">
        <w:rPr>
          <w:sz w:val="24"/>
          <w:szCs w:val="24"/>
          <w:lang w:val="de-AT"/>
        </w:rPr>
        <w:t>Opracowanie</w:t>
      </w:r>
      <w:proofErr w:type="spellEnd"/>
      <w:r w:rsidRPr="00CD0ED2">
        <w:rPr>
          <w:sz w:val="24"/>
          <w:szCs w:val="24"/>
          <w:lang w:val="de-AT"/>
        </w:rPr>
        <w:t xml:space="preserve"> </w:t>
      </w:r>
      <w:proofErr w:type="spellStart"/>
      <w:r w:rsidRPr="00CD0ED2">
        <w:rPr>
          <w:sz w:val="24"/>
          <w:szCs w:val="24"/>
          <w:lang w:val="de-AT"/>
        </w:rPr>
        <w:t>nowych</w:t>
      </w:r>
      <w:proofErr w:type="spellEnd"/>
      <w:r w:rsidRPr="00CD0ED2">
        <w:rPr>
          <w:sz w:val="24"/>
          <w:szCs w:val="24"/>
          <w:lang w:val="de-AT"/>
        </w:rPr>
        <w:t xml:space="preserve">, </w:t>
      </w:r>
      <w:proofErr w:type="spellStart"/>
      <w:r w:rsidRPr="00CD0ED2">
        <w:rPr>
          <w:sz w:val="24"/>
          <w:szCs w:val="24"/>
          <w:lang w:val="de-AT"/>
        </w:rPr>
        <w:t>spersonalizowanych</w:t>
      </w:r>
      <w:proofErr w:type="spellEnd"/>
      <w:r w:rsidRPr="00CD0ED2">
        <w:rPr>
          <w:sz w:val="24"/>
          <w:szCs w:val="24"/>
          <w:lang w:val="de-AT"/>
        </w:rPr>
        <w:t xml:space="preserve"> </w:t>
      </w:r>
      <w:proofErr w:type="spellStart"/>
      <w:r w:rsidRPr="00CD0ED2">
        <w:rPr>
          <w:sz w:val="24"/>
          <w:szCs w:val="24"/>
          <w:lang w:val="de-AT"/>
        </w:rPr>
        <w:t>terapii</w:t>
      </w:r>
      <w:proofErr w:type="spellEnd"/>
      <w:r w:rsidRPr="00CD0ED2">
        <w:rPr>
          <w:sz w:val="24"/>
          <w:szCs w:val="24"/>
          <w:lang w:val="de-AT"/>
        </w:rPr>
        <w:t xml:space="preserve"> </w:t>
      </w:r>
      <w:proofErr w:type="spellStart"/>
      <w:r w:rsidRPr="00CD0ED2">
        <w:rPr>
          <w:sz w:val="24"/>
          <w:szCs w:val="24"/>
          <w:lang w:val="de-AT"/>
        </w:rPr>
        <w:t>dopasowanych</w:t>
      </w:r>
      <w:proofErr w:type="spellEnd"/>
      <w:r w:rsidRPr="00CD0ED2">
        <w:rPr>
          <w:sz w:val="24"/>
          <w:szCs w:val="24"/>
          <w:lang w:val="de-AT"/>
        </w:rPr>
        <w:t xml:space="preserve"> do </w:t>
      </w:r>
      <w:proofErr w:type="spellStart"/>
      <w:r w:rsidRPr="00CD0ED2">
        <w:rPr>
          <w:sz w:val="24"/>
          <w:szCs w:val="24"/>
          <w:lang w:val="de-AT"/>
        </w:rPr>
        <w:t>potrzeb</w:t>
      </w:r>
      <w:proofErr w:type="spellEnd"/>
      <w:r w:rsidRPr="00CD0ED2">
        <w:rPr>
          <w:sz w:val="24"/>
          <w:szCs w:val="24"/>
          <w:lang w:val="de-AT"/>
        </w:rPr>
        <w:t xml:space="preserve"> </w:t>
      </w:r>
      <w:proofErr w:type="spellStart"/>
      <w:r w:rsidRPr="00CD0ED2">
        <w:rPr>
          <w:sz w:val="24"/>
          <w:szCs w:val="24"/>
          <w:lang w:val="de-AT"/>
        </w:rPr>
        <w:t>indywidualnych</w:t>
      </w:r>
      <w:proofErr w:type="spellEnd"/>
      <w:r w:rsidRPr="00CD0ED2">
        <w:rPr>
          <w:sz w:val="24"/>
          <w:szCs w:val="24"/>
          <w:lang w:val="de-AT"/>
        </w:rPr>
        <w:t xml:space="preserve"> </w:t>
      </w:r>
      <w:proofErr w:type="spellStart"/>
      <w:r w:rsidRPr="00CD0ED2">
        <w:rPr>
          <w:sz w:val="24"/>
          <w:szCs w:val="24"/>
          <w:lang w:val="de-AT"/>
        </w:rPr>
        <w:t>pacjentów</w:t>
      </w:r>
      <w:proofErr w:type="spellEnd"/>
      <w:r w:rsidRPr="00CD0ED2">
        <w:rPr>
          <w:sz w:val="24"/>
          <w:szCs w:val="24"/>
          <w:lang w:val="de-AT"/>
        </w:rPr>
        <w:t xml:space="preserve">, z </w:t>
      </w:r>
      <w:proofErr w:type="spellStart"/>
      <w:r w:rsidRPr="00CD0ED2">
        <w:rPr>
          <w:sz w:val="24"/>
          <w:szCs w:val="24"/>
          <w:lang w:val="de-AT"/>
        </w:rPr>
        <w:t>wykorzystaniem</w:t>
      </w:r>
      <w:proofErr w:type="spellEnd"/>
      <w:r w:rsidRPr="00CD0ED2">
        <w:rPr>
          <w:sz w:val="24"/>
          <w:szCs w:val="24"/>
          <w:lang w:val="de-AT"/>
        </w:rPr>
        <w:t xml:space="preserve"> </w:t>
      </w:r>
      <w:proofErr w:type="spellStart"/>
      <w:r w:rsidRPr="00CD0ED2">
        <w:rPr>
          <w:sz w:val="24"/>
          <w:szCs w:val="24"/>
          <w:lang w:val="de-AT"/>
        </w:rPr>
        <w:t>nowych</w:t>
      </w:r>
      <w:proofErr w:type="spellEnd"/>
      <w:r w:rsidRPr="00CD0ED2">
        <w:rPr>
          <w:sz w:val="24"/>
          <w:szCs w:val="24"/>
          <w:lang w:val="de-AT"/>
        </w:rPr>
        <w:t xml:space="preserve"> </w:t>
      </w:r>
      <w:proofErr w:type="spellStart"/>
      <w:r w:rsidRPr="00CD0ED2">
        <w:rPr>
          <w:sz w:val="24"/>
          <w:szCs w:val="24"/>
          <w:lang w:val="de-AT"/>
        </w:rPr>
        <w:t>technologii</w:t>
      </w:r>
      <w:proofErr w:type="spellEnd"/>
      <w:r w:rsidRPr="00CD0ED2">
        <w:rPr>
          <w:sz w:val="24"/>
          <w:szCs w:val="24"/>
          <w:lang w:val="de-AT"/>
        </w:rPr>
        <w:t>.</w:t>
      </w:r>
    </w:p>
    <w:p w:rsidR="00CD0ED2" w:rsidP="00CD0ED2" w:rsidRDefault="00CD0ED2" w14:paraId="2E677A10" w14:textId="77777777">
      <w:pPr>
        <w:numPr>
          <w:ilvl w:val="0"/>
          <w:numId w:val="50"/>
        </w:numPr>
        <w:spacing w:after="0" w:line="240" w:lineRule="auto"/>
        <w:rPr>
          <w:sz w:val="24"/>
          <w:szCs w:val="24"/>
          <w:lang w:val="de-AT"/>
        </w:rPr>
      </w:pPr>
      <w:proofErr w:type="spellStart"/>
      <w:r w:rsidRPr="00CD0ED2">
        <w:rPr>
          <w:sz w:val="24"/>
          <w:szCs w:val="24"/>
          <w:lang w:val="de-AT"/>
        </w:rPr>
        <w:t>Badanie</w:t>
      </w:r>
      <w:proofErr w:type="spellEnd"/>
      <w:r w:rsidRPr="00CD0ED2">
        <w:rPr>
          <w:sz w:val="24"/>
          <w:szCs w:val="24"/>
          <w:lang w:val="de-AT"/>
        </w:rPr>
        <w:t xml:space="preserve"> </w:t>
      </w:r>
      <w:proofErr w:type="spellStart"/>
      <w:r w:rsidRPr="00CD0ED2">
        <w:rPr>
          <w:sz w:val="24"/>
          <w:szCs w:val="24"/>
          <w:lang w:val="de-AT"/>
        </w:rPr>
        <w:t>wpływu</w:t>
      </w:r>
      <w:proofErr w:type="spellEnd"/>
      <w:r w:rsidRPr="00CD0ED2">
        <w:rPr>
          <w:sz w:val="24"/>
          <w:szCs w:val="24"/>
          <w:lang w:val="de-AT"/>
        </w:rPr>
        <w:t xml:space="preserve"> </w:t>
      </w:r>
      <w:proofErr w:type="spellStart"/>
      <w:r w:rsidRPr="00CD0ED2">
        <w:rPr>
          <w:sz w:val="24"/>
          <w:szCs w:val="24"/>
          <w:lang w:val="de-AT"/>
        </w:rPr>
        <w:t>bólu</w:t>
      </w:r>
      <w:proofErr w:type="spellEnd"/>
      <w:r w:rsidRPr="00CD0ED2">
        <w:rPr>
          <w:sz w:val="24"/>
          <w:szCs w:val="24"/>
          <w:lang w:val="de-AT"/>
        </w:rPr>
        <w:t xml:space="preserve"> na </w:t>
      </w:r>
      <w:proofErr w:type="spellStart"/>
      <w:r w:rsidRPr="00CD0ED2">
        <w:rPr>
          <w:sz w:val="24"/>
          <w:szCs w:val="24"/>
          <w:lang w:val="de-AT"/>
        </w:rPr>
        <w:t>społeczeństwo</w:t>
      </w:r>
      <w:proofErr w:type="spellEnd"/>
      <w:r w:rsidRPr="00CD0ED2">
        <w:rPr>
          <w:sz w:val="24"/>
          <w:szCs w:val="24"/>
          <w:lang w:val="de-AT"/>
        </w:rPr>
        <w:t xml:space="preserve"> i </w:t>
      </w:r>
      <w:proofErr w:type="spellStart"/>
      <w:r w:rsidRPr="00CD0ED2">
        <w:rPr>
          <w:sz w:val="24"/>
          <w:szCs w:val="24"/>
          <w:lang w:val="de-AT"/>
        </w:rPr>
        <w:t>gospodarkę</w:t>
      </w:r>
      <w:proofErr w:type="spellEnd"/>
      <w:r w:rsidRPr="00CD0ED2">
        <w:rPr>
          <w:sz w:val="24"/>
          <w:szCs w:val="24"/>
          <w:lang w:val="de-AT"/>
        </w:rPr>
        <w:t xml:space="preserve"> w </w:t>
      </w:r>
      <w:proofErr w:type="spellStart"/>
      <w:r w:rsidRPr="00CD0ED2">
        <w:rPr>
          <w:sz w:val="24"/>
          <w:szCs w:val="24"/>
          <w:lang w:val="de-AT"/>
        </w:rPr>
        <w:t>celu</w:t>
      </w:r>
      <w:proofErr w:type="spellEnd"/>
      <w:r w:rsidRPr="00CD0ED2">
        <w:rPr>
          <w:sz w:val="24"/>
          <w:szCs w:val="24"/>
          <w:lang w:val="de-AT"/>
        </w:rPr>
        <w:t xml:space="preserve"> </w:t>
      </w:r>
      <w:proofErr w:type="spellStart"/>
      <w:r w:rsidRPr="00CD0ED2">
        <w:rPr>
          <w:sz w:val="24"/>
          <w:szCs w:val="24"/>
          <w:lang w:val="de-AT"/>
        </w:rPr>
        <w:t>wspierania</w:t>
      </w:r>
      <w:proofErr w:type="spellEnd"/>
      <w:r w:rsidRPr="00CD0ED2">
        <w:rPr>
          <w:sz w:val="24"/>
          <w:szCs w:val="24"/>
          <w:lang w:val="de-AT"/>
        </w:rPr>
        <w:t xml:space="preserve"> </w:t>
      </w:r>
      <w:proofErr w:type="spellStart"/>
      <w:r w:rsidRPr="00CD0ED2">
        <w:rPr>
          <w:sz w:val="24"/>
          <w:szCs w:val="24"/>
          <w:lang w:val="de-AT"/>
        </w:rPr>
        <w:t>lepszego</w:t>
      </w:r>
      <w:proofErr w:type="spellEnd"/>
      <w:r w:rsidRPr="00CD0ED2">
        <w:rPr>
          <w:sz w:val="24"/>
          <w:szCs w:val="24"/>
          <w:lang w:val="de-AT"/>
        </w:rPr>
        <w:t xml:space="preserve"> </w:t>
      </w:r>
      <w:proofErr w:type="spellStart"/>
      <w:r w:rsidRPr="00CD0ED2">
        <w:rPr>
          <w:sz w:val="24"/>
          <w:szCs w:val="24"/>
          <w:lang w:val="de-AT"/>
        </w:rPr>
        <w:t>planowania</w:t>
      </w:r>
      <w:proofErr w:type="spellEnd"/>
      <w:r w:rsidRPr="00CD0ED2">
        <w:rPr>
          <w:sz w:val="24"/>
          <w:szCs w:val="24"/>
          <w:lang w:val="de-AT"/>
        </w:rPr>
        <w:t xml:space="preserve"> </w:t>
      </w:r>
      <w:proofErr w:type="spellStart"/>
      <w:r w:rsidRPr="00CD0ED2">
        <w:rPr>
          <w:sz w:val="24"/>
          <w:szCs w:val="24"/>
          <w:lang w:val="de-AT"/>
        </w:rPr>
        <w:t>zdrowotnego</w:t>
      </w:r>
      <w:proofErr w:type="spellEnd"/>
      <w:r w:rsidRPr="00CD0ED2">
        <w:rPr>
          <w:sz w:val="24"/>
          <w:szCs w:val="24"/>
          <w:lang w:val="de-AT"/>
        </w:rPr>
        <w:t xml:space="preserve"> i </w:t>
      </w:r>
      <w:proofErr w:type="spellStart"/>
      <w:r w:rsidRPr="00CD0ED2">
        <w:rPr>
          <w:sz w:val="24"/>
          <w:szCs w:val="24"/>
          <w:lang w:val="de-AT"/>
        </w:rPr>
        <w:t>podejmowania</w:t>
      </w:r>
      <w:proofErr w:type="spellEnd"/>
      <w:r w:rsidRPr="00CD0ED2">
        <w:rPr>
          <w:sz w:val="24"/>
          <w:szCs w:val="24"/>
          <w:lang w:val="de-AT"/>
        </w:rPr>
        <w:t xml:space="preserve"> </w:t>
      </w:r>
      <w:proofErr w:type="spellStart"/>
      <w:r w:rsidRPr="00CD0ED2">
        <w:rPr>
          <w:sz w:val="24"/>
          <w:szCs w:val="24"/>
          <w:lang w:val="de-AT"/>
        </w:rPr>
        <w:t>decyzji</w:t>
      </w:r>
      <w:proofErr w:type="spellEnd"/>
      <w:r w:rsidRPr="00CD0ED2">
        <w:rPr>
          <w:sz w:val="24"/>
          <w:szCs w:val="24"/>
          <w:lang w:val="de-AT"/>
        </w:rPr>
        <w:t xml:space="preserve"> </w:t>
      </w:r>
      <w:proofErr w:type="spellStart"/>
      <w:r w:rsidRPr="00CD0ED2">
        <w:rPr>
          <w:sz w:val="24"/>
          <w:szCs w:val="24"/>
          <w:lang w:val="de-AT"/>
        </w:rPr>
        <w:t>budżetowych</w:t>
      </w:r>
      <w:proofErr w:type="spellEnd"/>
      <w:r w:rsidRPr="00CD0ED2">
        <w:rPr>
          <w:sz w:val="24"/>
          <w:szCs w:val="24"/>
          <w:lang w:val="de-AT"/>
        </w:rPr>
        <w:t>.</w:t>
      </w:r>
    </w:p>
    <w:p w:rsidRPr="00CD0ED2" w:rsidR="00CD0ED2" w:rsidP="00CD0ED2" w:rsidRDefault="00CD0ED2" w14:paraId="03322A2A" w14:textId="77777777">
      <w:pPr>
        <w:spacing w:after="0" w:line="240" w:lineRule="auto"/>
        <w:rPr>
          <w:sz w:val="24"/>
          <w:szCs w:val="24"/>
          <w:lang w:val="de-AT"/>
        </w:rPr>
      </w:pPr>
    </w:p>
    <w:p w:rsidRPr="00CD0ED2" w:rsidR="00CD0ED2" w:rsidP="00CD0ED2" w:rsidRDefault="00CD0ED2" w14:paraId="52C29566" w14:textId="77777777">
      <w:pPr>
        <w:spacing w:after="0" w:line="240" w:lineRule="auto"/>
        <w:rPr>
          <w:sz w:val="24"/>
          <w:szCs w:val="24"/>
          <w:lang w:val="de-AT"/>
        </w:rPr>
      </w:pPr>
      <w:r w:rsidRPr="00CD0ED2">
        <w:rPr>
          <w:b/>
          <w:bCs/>
          <w:sz w:val="24"/>
          <w:szCs w:val="24"/>
          <w:lang w:val="de-AT"/>
        </w:rPr>
        <w:t xml:space="preserve">Od </w:t>
      </w:r>
      <w:proofErr w:type="spellStart"/>
      <w:r w:rsidRPr="00CD0ED2">
        <w:rPr>
          <w:b/>
          <w:bCs/>
          <w:sz w:val="24"/>
          <w:szCs w:val="24"/>
          <w:lang w:val="de-AT"/>
        </w:rPr>
        <w:t>strategii</w:t>
      </w:r>
      <w:proofErr w:type="spellEnd"/>
      <w:r w:rsidRPr="00CD0ED2">
        <w:rPr>
          <w:b/>
          <w:bCs/>
          <w:sz w:val="24"/>
          <w:szCs w:val="24"/>
          <w:lang w:val="de-AT"/>
        </w:rPr>
        <w:t xml:space="preserve"> do </w:t>
      </w:r>
      <w:proofErr w:type="spellStart"/>
      <w:r w:rsidRPr="00CD0ED2">
        <w:rPr>
          <w:b/>
          <w:bCs/>
          <w:sz w:val="24"/>
          <w:szCs w:val="24"/>
          <w:lang w:val="de-AT"/>
        </w:rPr>
        <w:t>działania</w:t>
      </w:r>
      <w:proofErr w:type="spellEnd"/>
    </w:p>
    <w:p w:rsidR="00CD0ED2" w:rsidP="00CD0ED2" w:rsidRDefault="00CD0ED2" w14:paraId="0DEA3EE0" w14:textId="21B87A09">
      <w:pPr>
        <w:spacing w:after="0" w:line="240" w:lineRule="auto"/>
        <w:rPr>
          <w:sz w:val="24"/>
          <w:szCs w:val="24"/>
          <w:lang w:val="de-AT"/>
        </w:rPr>
      </w:pPr>
      <w:proofErr w:type="spellStart"/>
      <w:r w:rsidRPr="00CD0ED2">
        <w:rPr>
          <w:sz w:val="24"/>
          <w:szCs w:val="24"/>
          <w:lang w:val="de-AT"/>
        </w:rPr>
        <w:t>Priorytetem</w:t>
      </w:r>
      <w:proofErr w:type="spellEnd"/>
      <w:r w:rsidRPr="00CD0ED2">
        <w:rPr>
          <w:sz w:val="24"/>
          <w:szCs w:val="24"/>
          <w:lang w:val="de-AT"/>
        </w:rPr>
        <w:t xml:space="preserve"> </w:t>
      </w:r>
      <w:proofErr w:type="spellStart"/>
      <w:r w:rsidRPr="00CD0ED2">
        <w:rPr>
          <w:sz w:val="24"/>
          <w:szCs w:val="24"/>
          <w:lang w:val="de-AT"/>
        </w:rPr>
        <w:t>strategii</w:t>
      </w:r>
      <w:proofErr w:type="spellEnd"/>
      <w:r w:rsidRPr="00CD0ED2">
        <w:rPr>
          <w:sz w:val="24"/>
          <w:szCs w:val="24"/>
          <w:lang w:val="de-AT"/>
        </w:rPr>
        <w:t xml:space="preserve"> </w:t>
      </w:r>
      <w:proofErr w:type="spellStart"/>
      <w:r w:rsidRPr="00CD0ED2">
        <w:rPr>
          <w:sz w:val="24"/>
          <w:szCs w:val="24"/>
          <w:lang w:val="de-AT"/>
        </w:rPr>
        <w:t>PRiSE</w:t>
      </w:r>
      <w:proofErr w:type="spellEnd"/>
      <w:r w:rsidRPr="00CD0ED2">
        <w:rPr>
          <w:sz w:val="24"/>
          <w:szCs w:val="24"/>
          <w:lang w:val="de-AT"/>
        </w:rPr>
        <w:t xml:space="preserve"> </w:t>
      </w:r>
      <w:proofErr w:type="spellStart"/>
      <w:r w:rsidRPr="00CD0ED2">
        <w:rPr>
          <w:sz w:val="24"/>
          <w:szCs w:val="24"/>
          <w:lang w:val="de-AT"/>
        </w:rPr>
        <w:t>jest</w:t>
      </w:r>
      <w:proofErr w:type="spellEnd"/>
      <w:r w:rsidRPr="00CD0ED2">
        <w:rPr>
          <w:sz w:val="24"/>
          <w:szCs w:val="24"/>
          <w:lang w:val="de-AT"/>
        </w:rPr>
        <w:t xml:space="preserve"> </w:t>
      </w:r>
      <w:proofErr w:type="spellStart"/>
      <w:r w:rsidRPr="00CD0ED2">
        <w:rPr>
          <w:sz w:val="24"/>
          <w:szCs w:val="24"/>
          <w:lang w:val="de-AT"/>
        </w:rPr>
        <w:t>zapewnienie</w:t>
      </w:r>
      <w:proofErr w:type="spellEnd"/>
      <w:r w:rsidRPr="00CD0ED2">
        <w:rPr>
          <w:sz w:val="24"/>
          <w:szCs w:val="24"/>
          <w:lang w:val="de-AT"/>
        </w:rPr>
        <w:t xml:space="preserve">, </w:t>
      </w:r>
      <w:proofErr w:type="spellStart"/>
      <w:r w:rsidRPr="00CD0ED2">
        <w:rPr>
          <w:sz w:val="24"/>
          <w:szCs w:val="24"/>
          <w:lang w:val="de-AT"/>
        </w:rPr>
        <w:t>że</w:t>
      </w:r>
      <w:proofErr w:type="spellEnd"/>
      <w:r w:rsidRPr="00CD0ED2">
        <w:rPr>
          <w:sz w:val="24"/>
          <w:szCs w:val="24"/>
          <w:lang w:val="de-AT"/>
        </w:rPr>
        <w:t xml:space="preserve"> </w:t>
      </w:r>
      <w:proofErr w:type="spellStart"/>
      <w:r w:rsidRPr="00CD0ED2">
        <w:rPr>
          <w:sz w:val="24"/>
          <w:szCs w:val="24"/>
          <w:lang w:val="de-AT"/>
        </w:rPr>
        <w:t>badania</w:t>
      </w:r>
      <w:proofErr w:type="spellEnd"/>
      <w:r w:rsidRPr="00CD0ED2">
        <w:rPr>
          <w:sz w:val="24"/>
          <w:szCs w:val="24"/>
          <w:lang w:val="de-AT"/>
        </w:rPr>
        <w:t xml:space="preserve"> </w:t>
      </w:r>
      <w:proofErr w:type="spellStart"/>
      <w:r w:rsidRPr="00CD0ED2">
        <w:rPr>
          <w:sz w:val="24"/>
          <w:szCs w:val="24"/>
          <w:lang w:val="de-AT"/>
        </w:rPr>
        <w:t>przekładają</w:t>
      </w:r>
      <w:proofErr w:type="spellEnd"/>
      <w:r w:rsidRPr="00CD0ED2">
        <w:rPr>
          <w:sz w:val="24"/>
          <w:szCs w:val="24"/>
          <w:lang w:val="de-AT"/>
        </w:rPr>
        <w:t xml:space="preserve"> </w:t>
      </w:r>
      <w:proofErr w:type="spellStart"/>
      <w:r w:rsidRPr="00CD0ED2">
        <w:rPr>
          <w:sz w:val="24"/>
          <w:szCs w:val="24"/>
          <w:lang w:val="de-AT"/>
        </w:rPr>
        <w:t>się</w:t>
      </w:r>
      <w:proofErr w:type="spellEnd"/>
      <w:r w:rsidRPr="00CD0ED2">
        <w:rPr>
          <w:sz w:val="24"/>
          <w:szCs w:val="24"/>
          <w:lang w:val="de-AT"/>
        </w:rPr>
        <w:t xml:space="preserve"> na </w:t>
      </w:r>
      <w:proofErr w:type="spellStart"/>
      <w:r w:rsidRPr="00CD0ED2">
        <w:rPr>
          <w:sz w:val="24"/>
          <w:szCs w:val="24"/>
          <w:lang w:val="de-AT"/>
        </w:rPr>
        <w:t>rzeczywiste</w:t>
      </w:r>
      <w:proofErr w:type="spellEnd"/>
      <w:r w:rsidRPr="00CD0ED2">
        <w:rPr>
          <w:sz w:val="24"/>
          <w:szCs w:val="24"/>
          <w:lang w:val="de-AT"/>
        </w:rPr>
        <w:t xml:space="preserve"> </w:t>
      </w:r>
      <w:proofErr w:type="spellStart"/>
      <w:r w:rsidRPr="00CD0ED2">
        <w:rPr>
          <w:sz w:val="24"/>
          <w:szCs w:val="24"/>
          <w:lang w:val="de-AT"/>
        </w:rPr>
        <w:t>zmiany</w:t>
      </w:r>
      <w:proofErr w:type="spellEnd"/>
      <w:r w:rsidRPr="00CD0ED2">
        <w:rPr>
          <w:sz w:val="24"/>
          <w:szCs w:val="24"/>
          <w:lang w:val="de-AT"/>
        </w:rPr>
        <w:t xml:space="preserve">. </w:t>
      </w:r>
      <w:proofErr w:type="spellStart"/>
      <w:r w:rsidRPr="00CD0ED2">
        <w:rPr>
          <w:sz w:val="24"/>
          <w:szCs w:val="24"/>
          <w:lang w:val="de-AT"/>
        </w:rPr>
        <w:t>Oznacza</w:t>
      </w:r>
      <w:proofErr w:type="spellEnd"/>
      <w:r w:rsidRPr="00CD0ED2">
        <w:rPr>
          <w:sz w:val="24"/>
          <w:szCs w:val="24"/>
          <w:lang w:val="de-AT"/>
        </w:rPr>
        <w:t xml:space="preserve"> </w:t>
      </w:r>
      <w:proofErr w:type="spellStart"/>
      <w:r w:rsidRPr="00CD0ED2">
        <w:rPr>
          <w:sz w:val="24"/>
          <w:szCs w:val="24"/>
          <w:lang w:val="de-AT"/>
        </w:rPr>
        <w:t>to</w:t>
      </w:r>
      <w:proofErr w:type="spellEnd"/>
      <w:r w:rsidRPr="00CD0ED2">
        <w:rPr>
          <w:sz w:val="24"/>
          <w:szCs w:val="24"/>
          <w:lang w:val="de-AT"/>
        </w:rPr>
        <w:t xml:space="preserve">, </w:t>
      </w:r>
      <w:proofErr w:type="spellStart"/>
      <w:r w:rsidRPr="00CD0ED2">
        <w:rPr>
          <w:sz w:val="24"/>
          <w:szCs w:val="24"/>
          <w:lang w:val="de-AT"/>
        </w:rPr>
        <w:t>że</w:t>
      </w:r>
      <w:proofErr w:type="spellEnd"/>
      <w:r w:rsidRPr="00CD0ED2">
        <w:rPr>
          <w:sz w:val="24"/>
          <w:szCs w:val="24"/>
          <w:lang w:val="de-AT"/>
        </w:rPr>
        <w:t xml:space="preserve"> </w:t>
      </w:r>
      <w:proofErr w:type="spellStart"/>
      <w:r w:rsidRPr="00CD0ED2">
        <w:rPr>
          <w:sz w:val="24"/>
          <w:szCs w:val="24"/>
          <w:lang w:val="de-AT"/>
        </w:rPr>
        <w:t>wyniki</w:t>
      </w:r>
      <w:proofErr w:type="spellEnd"/>
      <w:r w:rsidRPr="00CD0ED2">
        <w:rPr>
          <w:sz w:val="24"/>
          <w:szCs w:val="24"/>
          <w:lang w:val="de-AT"/>
        </w:rPr>
        <w:t xml:space="preserve"> </w:t>
      </w:r>
      <w:proofErr w:type="spellStart"/>
      <w:r w:rsidRPr="00CD0ED2">
        <w:rPr>
          <w:sz w:val="24"/>
          <w:szCs w:val="24"/>
          <w:lang w:val="de-AT"/>
        </w:rPr>
        <w:t>badań</w:t>
      </w:r>
      <w:proofErr w:type="spellEnd"/>
      <w:r w:rsidRPr="00CD0ED2">
        <w:rPr>
          <w:sz w:val="24"/>
          <w:szCs w:val="24"/>
          <w:lang w:val="de-AT"/>
        </w:rPr>
        <w:t xml:space="preserve"> </w:t>
      </w:r>
      <w:proofErr w:type="spellStart"/>
      <w:r w:rsidRPr="00CD0ED2">
        <w:rPr>
          <w:sz w:val="24"/>
          <w:szCs w:val="24"/>
          <w:lang w:val="de-AT"/>
        </w:rPr>
        <w:t>muszą</w:t>
      </w:r>
      <w:proofErr w:type="spellEnd"/>
      <w:r w:rsidRPr="00CD0ED2">
        <w:rPr>
          <w:sz w:val="24"/>
          <w:szCs w:val="24"/>
          <w:lang w:val="de-AT"/>
        </w:rPr>
        <w:t xml:space="preserve"> </w:t>
      </w:r>
      <w:proofErr w:type="spellStart"/>
      <w:r w:rsidRPr="00CD0ED2">
        <w:rPr>
          <w:sz w:val="24"/>
          <w:szCs w:val="24"/>
          <w:lang w:val="de-AT"/>
        </w:rPr>
        <w:t>być</w:t>
      </w:r>
      <w:proofErr w:type="spellEnd"/>
      <w:r w:rsidRPr="00CD0ED2">
        <w:rPr>
          <w:sz w:val="24"/>
          <w:szCs w:val="24"/>
          <w:lang w:val="de-AT"/>
        </w:rPr>
        <w:t xml:space="preserve"> </w:t>
      </w:r>
      <w:proofErr w:type="spellStart"/>
      <w:r w:rsidRPr="00CD0ED2">
        <w:rPr>
          <w:sz w:val="24"/>
          <w:szCs w:val="24"/>
          <w:lang w:val="de-AT"/>
        </w:rPr>
        <w:t>przydatne</w:t>
      </w:r>
      <w:proofErr w:type="spellEnd"/>
      <w:r w:rsidRPr="00CD0ED2">
        <w:rPr>
          <w:sz w:val="24"/>
          <w:szCs w:val="24"/>
          <w:lang w:val="de-AT"/>
        </w:rPr>
        <w:t xml:space="preserve"> </w:t>
      </w:r>
      <w:proofErr w:type="spellStart"/>
      <w:r w:rsidRPr="00CD0ED2">
        <w:rPr>
          <w:sz w:val="24"/>
          <w:szCs w:val="24"/>
          <w:lang w:val="de-AT"/>
        </w:rPr>
        <w:t>dla</w:t>
      </w:r>
      <w:proofErr w:type="spellEnd"/>
      <w:r w:rsidRPr="00CD0ED2">
        <w:rPr>
          <w:sz w:val="24"/>
          <w:szCs w:val="24"/>
          <w:lang w:val="de-AT"/>
        </w:rPr>
        <w:t xml:space="preserve"> </w:t>
      </w:r>
      <w:proofErr w:type="spellStart"/>
      <w:r w:rsidRPr="00CD0ED2">
        <w:rPr>
          <w:sz w:val="24"/>
          <w:szCs w:val="24"/>
          <w:lang w:val="de-AT"/>
        </w:rPr>
        <w:t>klinicystów</w:t>
      </w:r>
      <w:proofErr w:type="spellEnd"/>
      <w:r w:rsidRPr="00CD0ED2">
        <w:rPr>
          <w:sz w:val="24"/>
          <w:szCs w:val="24"/>
          <w:lang w:val="de-AT"/>
        </w:rPr>
        <w:t xml:space="preserve">, </w:t>
      </w:r>
      <w:proofErr w:type="spellStart"/>
      <w:r w:rsidRPr="00CD0ED2">
        <w:rPr>
          <w:sz w:val="24"/>
          <w:szCs w:val="24"/>
          <w:lang w:val="de-AT"/>
        </w:rPr>
        <w:t>decydentów</w:t>
      </w:r>
      <w:proofErr w:type="spellEnd"/>
      <w:r w:rsidRPr="00CD0ED2">
        <w:rPr>
          <w:sz w:val="24"/>
          <w:szCs w:val="24"/>
          <w:lang w:val="de-AT"/>
        </w:rPr>
        <w:t xml:space="preserve"> i </w:t>
      </w:r>
      <w:proofErr w:type="spellStart"/>
      <w:r w:rsidRPr="00CD0ED2">
        <w:rPr>
          <w:sz w:val="24"/>
          <w:szCs w:val="24"/>
          <w:lang w:val="de-AT"/>
        </w:rPr>
        <w:t>pacjentów</w:t>
      </w:r>
      <w:proofErr w:type="spellEnd"/>
      <w:r w:rsidRPr="00CD0ED2">
        <w:rPr>
          <w:sz w:val="24"/>
          <w:szCs w:val="24"/>
          <w:lang w:val="de-AT"/>
        </w:rPr>
        <w:t xml:space="preserve">. </w:t>
      </w:r>
      <w:proofErr w:type="spellStart"/>
      <w:r w:rsidRPr="00CD0ED2">
        <w:rPr>
          <w:sz w:val="24"/>
          <w:szCs w:val="24"/>
          <w:lang w:val="de-AT"/>
        </w:rPr>
        <w:t>Badania</w:t>
      </w:r>
      <w:proofErr w:type="spellEnd"/>
      <w:r w:rsidRPr="00CD0ED2">
        <w:rPr>
          <w:sz w:val="24"/>
          <w:szCs w:val="24"/>
          <w:lang w:val="de-AT"/>
        </w:rPr>
        <w:t xml:space="preserve"> </w:t>
      </w:r>
      <w:proofErr w:type="spellStart"/>
      <w:r w:rsidRPr="00CD0ED2">
        <w:rPr>
          <w:sz w:val="24"/>
          <w:szCs w:val="24"/>
          <w:lang w:val="de-AT"/>
        </w:rPr>
        <w:t>powinny</w:t>
      </w:r>
      <w:proofErr w:type="spellEnd"/>
      <w:r w:rsidRPr="00CD0ED2">
        <w:rPr>
          <w:sz w:val="24"/>
          <w:szCs w:val="24"/>
          <w:lang w:val="de-AT"/>
        </w:rPr>
        <w:t xml:space="preserve"> </w:t>
      </w:r>
      <w:proofErr w:type="spellStart"/>
      <w:r w:rsidRPr="00CD0ED2">
        <w:rPr>
          <w:sz w:val="24"/>
          <w:szCs w:val="24"/>
          <w:lang w:val="de-AT"/>
        </w:rPr>
        <w:t>być</w:t>
      </w:r>
      <w:proofErr w:type="spellEnd"/>
      <w:r w:rsidRPr="00CD0ED2">
        <w:rPr>
          <w:sz w:val="24"/>
          <w:szCs w:val="24"/>
          <w:lang w:val="de-AT"/>
        </w:rPr>
        <w:t xml:space="preserve"> </w:t>
      </w:r>
      <w:proofErr w:type="spellStart"/>
      <w:r w:rsidRPr="00CD0ED2">
        <w:rPr>
          <w:sz w:val="24"/>
          <w:szCs w:val="24"/>
          <w:lang w:val="de-AT"/>
        </w:rPr>
        <w:t>także</w:t>
      </w:r>
      <w:proofErr w:type="spellEnd"/>
      <w:r w:rsidRPr="00CD0ED2">
        <w:rPr>
          <w:sz w:val="24"/>
          <w:szCs w:val="24"/>
          <w:lang w:val="de-AT"/>
        </w:rPr>
        <w:t xml:space="preserve"> </w:t>
      </w:r>
      <w:proofErr w:type="spellStart"/>
      <w:r w:rsidRPr="00CD0ED2">
        <w:rPr>
          <w:sz w:val="24"/>
          <w:szCs w:val="24"/>
          <w:lang w:val="de-AT"/>
        </w:rPr>
        <w:t>bardziej</w:t>
      </w:r>
      <w:proofErr w:type="spellEnd"/>
      <w:r w:rsidRPr="00CD0ED2">
        <w:rPr>
          <w:sz w:val="24"/>
          <w:szCs w:val="24"/>
          <w:lang w:val="de-AT"/>
        </w:rPr>
        <w:t xml:space="preserve"> </w:t>
      </w:r>
      <w:proofErr w:type="spellStart"/>
      <w:r w:rsidRPr="00CD0ED2">
        <w:rPr>
          <w:sz w:val="24"/>
          <w:szCs w:val="24"/>
          <w:lang w:val="de-AT"/>
        </w:rPr>
        <w:t>porównywalne</w:t>
      </w:r>
      <w:proofErr w:type="spellEnd"/>
      <w:r w:rsidRPr="00CD0ED2">
        <w:rPr>
          <w:sz w:val="24"/>
          <w:szCs w:val="24"/>
          <w:lang w:val="de-AT"/>
        </w:rPr>
        <w:t xml:space="preserve">, </w:t>
      </w:r>
      <w:proofErr w:type="spellStart"/>
      <w:r w:rsidRPr="00CD0ED2">
        <w:rPr>
          <w:sz w:val="24"/>
          <w:szCs w:val="24"/>
          <w:lang w:val="de-AT"/>
        </w:rPr>
        <w:t>poprzez</w:t>
      </w:r>
      <w:proofErr w:type="spellEnd"/>
      <w:r w:rsidRPr="00CD0ED2">
        <w:rPr>
          <w:sz w:val="24"/>
          <w:szCs w:val="24"/>
          <w:lang w:val="de-AT"/>
        </w:rPr>
        <w:t xml:space="preserve"> </w:t>
      </w:r>
      <w:proofErr w:type="spellStart"/>
      <w:r w:rsidRPr="00CD0ED2">
        <w:rPr>
          <w:sz w:val="24"/>
          <w:szCs w:val="24"/>
          <w:lang w:val="de-AT"/>
        </w:rPr>
        <w:t>stosowanie</w:t>
      </w:r>
      <w:proofErr w:type="spellEnd"/>
      <w:r w:rsidRPr="00CD0ED2">
        <w:rPr>
          <w:sz w:val="24"/>
          <w:szCs w:val="24"/>
          <w:lang w:val="de-AT"/>
        </w:rPr>
        <w:t xml:space="preserve"> </w:t>
      </w:r>
      <w:proofErr w:type="spellStart"/>
      <w:r w:rsidRPr="00CD0ED2">
        <w:rPr>
          <w:sz w:val="24"/>
          <w:szCs w:val="24"/>
          <w:lang w:val="de-AT"/>
        </w:rPr>
        <w:t>standardowych</w:t>
      </w:r>
      <w:proofErr w:type="spellEnd"/>
      <w:r w:rsidRPr="00CD0ED2">
        <w:rPr>
          <w:sz w:val="24"/>
          <w:szCs w:val="24"/>
          <w:lang w:val="de-AT"/>
        </w:rPr>
        <w:t xml:space="preserve"> </w:t>
      </w:r>
      <w:proofErr w:type="spellStart"/>
      <w:r w:rsidRPr="00CD0ED2">
        <w:rPr>
          <w:sz w:val="24"/>
          <w:szCs w:val="24"/>
          <w:lang w:val="de-AT"/>
        </w:rPr>
        <w:t>wskaźników</w:t>
      </w:r>
      <w:proofErr w:type="spellEnd"/>
      <w:r w:rsidRPr="00CD0ED2">
        <w:rPr>
          <w:sz w:val="24"/>
          <w:szCs w:val="24"/>
          <w:lang w:val="de-AT"/>
        </w:rPr>
        <w:t xml:space="preserve"> i </w:t>
      </w:r>
      <w:proofErr w:type="spellStart"/>
      <w:r w:rsidRPr="00CD0ED2">
        <w:rPr>
          <w:sz w:val="24"/>
          <w:szCs w:val="24"/>
          <w:lang w:val="de-AT"/>
        </w:rPr>
        <w:t>angażowanie</w:t>
      </w:r>
      <w:proofErr w:type="spellEnd"/>
      <w:r w:rsidRPr="00CD0ED2">
        <w:rPr>
          <w:sz w:val="24"/>
          <w:szCs w:val="24"/>
          <w:lang w:val="de-AT"/>
        </w:rPr>
        <w:t xml:space="preserve"> </w:t>
      </w:r>
      <w:proofErr w:type="spellStart"/>
      <w:r w:rsidRPr="00CD0ED2">
        <w:rPr>
          <w:sz w:val="24"/>
          <w:szCs w:val="24"/>
          <w:lang w:val="de-AT"/>
        </w:rPr>
        <w:t>pacjentów</w:t>
      </w:r>
      <w:proofErr w:type="spellEnd"/>
      <w:r w:rsidRPr="00CD0ED2">
        <w:rPr>
          <w:sz w:val="24"/>
          <w:szCs w:val="24"/>
          <w:lang w:val="de-AT"/>
        </w:rPr>
        <w:t xml:space="preserve"> w </w:t>
      </w:r>
      <w:proofErr w:type="spellStart"/>
      <w:r w:rsidRPr="00CD0ED2">
        <w:rPr>
          <w:sz w:val="24"/>
          <w:szCs w:val="24"/>
          <w:lang w:val="de-AT"/>
        </w:rPr>
        <w:t>projektowanie</w:t>
      </w:r>
      <w:proofErr w:type="spellEnd"/>
      <w:r w:rsidRPr="00CD0ED2">
        <w:rPr>
          <w:sz w:val="24"/>
          <w:szCs w:val="24"/>
          <w:lang w:val="de-AT"/>
        </w:rPr>
        <w:t xml:space="preserve"> </w:t>
      </w:r>
      <w:proofErr w:type="spellStart"/>
      <w:r w:rsidRPr="00CD0ED2">
        <w:rPr>
          <w:sz w:val="24"/>
          <w:szCs w:val="24"/>
          <w:lang w:val="de-AT"/>
        </w:rPr>
        <w:t>badań</w:t>
      </w:r>
      <w:proofErr w:type="spellEnd"/>
      <w:r w:rsidRPr="00CD0ED2">
        <w:rPr>
          <w:sz w:val="24"/>
          <w:szCs w:val="24"/>
          <w:lang w:val="de-AT"/>
        </w:rPr>
        <w:t>.</w:t>
      </w:r>
    </w:p>
    <w:p w:rsidRPr="00CD0ED2" w:rsidR="00CD0ED2" w:rsidP="00CD0ED2" w:rsidRDefault="00CD0ED2" w14:paraId="3C1FDB92" w14:textId="77777777">
      <w:pPr>
        <w:spacing w:after="0" w:line="240" w:lineRule="auto"/>
        <w:rPr>
          <w:sz w:val="24"/>
          <w:szCs w:val="24"/>
          <w:lang w:val="de-AT"/>
        </w:rPr>
      </w:pPr>
    </w:p>
    <w:p w:rsidR="00CD0ED2" w:rsidP="00CD0ED2" w:rsidRDefault="00CD0ED2" w14:paraId="6E7AE287" w14:textId="77777777">
      <w:pPr>
        <w:spacing w:after="0" w:line="240" w:lineRule="auto"/>
        <w:rPr>
          <w:sz w:val="24"/>
          <w:szCs w:val="24"/>
          <w:lang w:val="de-AT"/>
        </w:rPr>
      </w:pPr>
      <w:proofErr w:type="spellStart"/>
      <w:r w:rsidRPr="00CD0ED2">
        <w:rPr>
          <w:sz w:val="24"/>
          <w:szCs w:val="24"/>
          <w:lang w:val="de-AT"/>
        </w:rPr>
        <w:t>Najnowsze</w:t>
      </w:r>
      <w:proofErr w:type="spellEnd"/>
      <w:r w:rsidRPr="00CD0ED2">
        <w:rPr>
          <w:sz w:val="24"/>
          <w:szCs w:val="24"/>
          <w:lang w:val="de-AT"/>
        </w:rPr>
        <w:t xml:space="preserve"> </w:t>
      </w:r>
      <w:proofErr w:type="spellStart"/>
      <w:r w:rsidRPr="00CD0ED2">
        <w:rPr>
          <w:sz w:val="24"/>
          <w:szCs w:val="24"/>
          <w:lang w:val="de-AT"/>
        </w:rPr>
        <w:t>badania</w:t>
      </w:r>
      <w:proofErr w:type="spellEnd"/>
      <w:r w:rsidRPr="00CD0ED2">
        <w:rPr>
          <w:sz w:val="24"/>
          <w:szCs w:val="24"/>
          <w:lang w:val="de-AT"/>
        </w:rPr>
        <w:t xml:space="preserve"> </w:t>
      </w:r>
      <w:proofErr w:type="spellStart"/>
      <w:r w:rsidRPr="00CD0ED2">
        <w:rPr>
          <w:sz w:val="24"/>
          <w:szCs w:val="24"/>
          <w:lang w:val="de-AT"/>
        </w:rPr>
        <w:t>pokazują</w:t>
      </w:r>
      <w:proofErr w:type="spellEnd"/>
      <w:r w:rsidRPr="00CD0ED2">
        <w:rPr>
          <w:sz w:val="24"/>
          <w:szCs w:val="24"/>
          <w:lang w:val="de-AT"/>
        </w:rPr>
        <w:t xml:space="preserve">, </w:t>
      </w:r>
      <w:proofErr w:type="spellStart"/>
      <w:r w:rsidRPr="00CD0ED2">
        <w:rPr>
          <w:sz w:val="24"/>
          <w:szCs w:val="24"/>
          <w:lang w:val="de-AT"/>
        </w:rPr>
        <w:t>że</w:t>
      </w:r>
      <w:proofErr w:type="spellEnd"/>
      <w:r w:rsidRPr="00CD0ED2">
        <w:rPr>
          <w:sz w:val="24"/>
          <w:szCs w:val="24"/>
          <w:lang w:val="de-AT"/>
        </w:rPr>
        <w:t xml:space="preserve"> </w:t>
      </w:r>
      <w:proofErr w:type="spellStart"/>
      <w:r w:rsidRPr="00CD0ED2">
        <w:rPr>
          <w:sz w:val="24"/>
          <w:szCs w:val="24"/>
          <w:lang w:val="de-AT"/>
        </w:rPr>
        <w:t>wykorzystanie</w:t>
      </w:r>
      <w:proofErr w:type="spellEnd"/>
      <w:r w:rsidRPr="00CD0ED2">
        <w:rPr>
          <w:sz w:val="24"/>
          <w:szCs w:val="24"/>
          <w:lang w:val="de-AT"/>
        </w:rPr>
        <w:t xml:space="preserve"> </w:t>
      </w:r>
      <w:proofErr w:type="spellStart"/>
      <w:r w:rsidRPr="00CD0ED2">
        <w:rPr>
          <w:sz w:val="24"/>
          <w:szCs w:val="24"/>
          <w:lang w:val="de-AT"/>
        </w:rPr>
        <w:t>kombinacji</w:t>
      </w:r>
      <w:proofErr w:type="spellEnd"/>
      <w:r w:rsidRPr="00CD0ED2">
        <w:rPr>
          <w:sz w:val="24"/>
          <w:szCs w:val="24"/>
          <w:lang w:val="de-AT"/>
        </w:rPr>
        <w:t xml:space="preserve"> </w:t>
      </w:r>
      <w:proofErr w:type="spellStart"/>
      <w:r w:rsidRPr="00CD0ED2">
        <w:rPr>
          <w:sz w:val="24"/>
          <w:szCs w:val="24"/>
          <w:lang w:val="de-AT"/>
        </w:rPr>
        <w:t>informacji</w:t>
      </w:r>
      <w:proofErr w:type="spellEnd"/>
      <w:r w:rsidRPr="00CD0ED2">
        <w:rPr>
          <w:sz w:val="24"/>
          <w:szCs w:val="24"/>
          <w:lang w:val="de-AT"/>
        </w:rPr>
        <w:t xml:space="preserve"> – </w:t>
      </w:r>
      <w:proofErr w:type="spellStart"/>
      <w:r w:rsidRPr="00CD0ED2">
        <w:rPr>
          <w:sz w:val="24"/>
          <w:szCs w:val="24"/>
          <w:lang w:val="de-AT"/>
        </w:rPr>
        <w:t>takich</w:t>
      </w:r>
      <w:proofErr w:type="spellEnd"/>
      <w:r w:rsidRPr="00CD0ED2">
        <w:rPr>
          <w:sz w:val="24"/>
          <w:szCs w:val="24"/>
          <w:lang w:val="de-AT"/>
        </w:rPr>
        <w:t xml:space="preserve"> </w:t>
      </w:r>
      <w:proofErr w:type="spellStart"/>
      <w:r w:rsidRPr="00CD0ED2">
        <w:rPr>
          <w:sz w:val="24"/>
          <w:szCs w:val="24"/>
          <w:lang w:val="de-AT"/>
        </w:rPr>
        <w:t>jak</w:t>
      </w:r>
      <w:proofErr w:type="spellEnd"/>
      <w:r w:rsidRPr="00CD0ED2">
        <w:rPr>
          <w:sz w:val="24"/>
          <w:szCs w:val="24"/>
          <w:lang w:val="de-AT"/>
        </w:rPr>
        <w:t xml:space="preserve"> </w:t>
      </w:r>
      <w:proofErr w:type="spellStart"/>
      <w:r w:rsidRPr="00CD0ED2">
        <w:rPr>
          <w:sz w:val="24"/>
          <w:szCs w:val="24"/>
          <w:lang w:val="de-AT"/>
        </w:rPr>
        <w:t>dane</w:t>
      </w:r>
      <w:proofErr w:type="spellEnd"/>
      <w:r w:rsidRPr="00CD0ED2">
        <w:rPr>
          <w:sz w:val="24"/>
          <w:szCs w:val="24"/>
          <w:lang w:val="de-AT"/>
        </w:rPr>
        <w:t xml:space="preserve"> </w:t>
      </w:r>
      <w:proofErr w:type="spellStart"/>
      <w:r w:rsidRPr="00CD0ED2">
        <w:rPr>
          <w:sz w:val="24"/>
          <w:szCs w:val="24"/>
          <w:lang w:val="de-AT"/>
        </w:rPr>
        <w:t>kliniczne</w:t>
      </w:r>
      <w:proofErr w:type="spellEnd"/>
      <w:r w:rsidRPr="00CD0ED2">
        <w:rPr>
          <w:sz w:val="24"/>
          <w:szCs w:val="24"/>
          <w:lang w:val="de-AT"/>
        </w:rPr>
        <w:t xml:space="preserve">, </w:t>
      </w:r>
      <w:proofErr w:type="spellStart"/>
      <w:r w:rsidRPr="00CD0ED2">
        <w:rPr>
          <w:sz w:val="24"/>
          <w:szCs w:val="24"/>
          <w:lang w:val="de-AT"/>
        </w:rPr>
        <w:t>oceny</w:t>
      </w:r>
      <w:proofErr w:type="spellEnd"/>
      <w:r w:rsidRPr="00CD0ED2">
        <w:rPr>
          <w:sz w:val="24"/>
          <w:szCs w:val="24"/>
          <w:lang w:val="de-AT"/>
        </w:rPr>
        <w:t xml:space="preserve"> </w:t>
      </w:r>
      <w:proofErr w:type="spellStart"/>
      <w:r w:rsidRPr="00CD0ED2">
        <w:rPr>
          <w:sz w:val="24"/>
          <w:szCs w:val="24"/>
          <w:lang w:val="de-AT"/>
        </w:rPr>
        <w:t>zdrowia</w:t>
      </w:r>
      <w:proofErr w:type="spellEnd"/>
      <w:r w:rsidRPr="00CD0ED2">
        <w:rPr>
          <w:sz w:val="24"/>
          <w:szCs w:val="24"/>
          <w:lang w:val="de-AT"/>
        </w:rPr>
        <w:t xml:space="preserve"> </w:t>
      </w:r>
      <w:proofErr w:type="spellStart"/>
      <w:r w:rsidRPr="00CD0ED2">
        <w:rPr>
          <w:sz w:val="24"/>
          <w:szCs w:val="24"/>
          <w:lang w:val="de-AT"/>
        </w:rPr>
        <w:t>psychicznego</w:t>
      </w:r>
      <w:proofErr w:type="spellEnd"/>
      <w:r w:rsidRPr="00CD0ED2">
        <w:rPr>
          <w:sz w:val="24"/>
          <w:szCs w:val="24"/>
          <w:lang w:val="de-AT"/>
        </w:rPr>
        <w:t xml:space="preserve"> i </w:t>
      </w:r>
      <w:proofErr w:type="spellStart"/>
      <w:r w:rsidRPr="00CD0ED2">
        <w:rPr>
          <w:sz w:val="24"/>
          <w:szCs w:val="24"/>
          <w:lang w:val="de-AT"/>
        </w:rPr>
        <w:t>obrazowanie</w:t>
      </w:r>
      <w:proofErr w:type="spellEnd"/>
      <w:r w:rsidRPr="00CD0ED2">
        <w:rPr>
          <w:sz w:val="24"/>
          <w:szCs w:val="24"/>
          <w:lang w:val="de-AT"/>
        </w:rPr>
        <w:t xml:space="preserve"> </w:t>
      </w:r>
      <w:proofErr w:type="spellStart"/>
      <w:r w:rsidRPr="00CD0ED2">
        <w:rPr>
          <w:sz w:val="24"/>
          <w:szCs w:val="24"/>
          <w:lang w:val="de-AT"/>
        </w:rPr>
        <w:t>mózgu</w:t>
      </w:r>
      <w:proofErr w:type="spellEnd"/>
      <w:r w:rsidRPr="00CD0ED2">
        <w:rPr>
          <w:sz w:val="24"/>
          <w:szCs w:val="24"/>
          <w:lang w:val="de-AT"/>
        </w:rPr>
        <w:t xml:space="preserve"> – </w:t>
      </w:r>
      <w:proofErr w:type="spellStart"/>
      <w:r w:rsidRPr="00CD0ED2">
        <w:rPr>
          <w:sz w:val="24"/>
          <w:szCs w:val="24"/>
          <w:lang w:val="de-AT"/>
        </w:rPr>
        <w:t>może</w:t>
      </w:r>
      <w:proofErr w:type="spellEnd"/>
      <w:r w:rsidRPr="00CD0ED2">
        <w:rPr>
          <w:sz w:val="24"/>
          <w:szCs w:val="24"/>
          <w:lang w:val="de-AT"/>
        </w:rPr>
        <w:t xml:space="preserve"> </w:t>
      </w:r>
      <w:proofErr w:type="spellStart"/>
      <w:r w:rsidRPr="00CD0ED2">
        <w:rPr>
          <w:sz w:val="24"/>
          <w:szCs w:val="24"/>
          <w:lang w:val="de-AT"/>
        </w:rPr>
        <w:t>pomóc</w:t>
      </w:r>
      <w:proofErr w:type="spellEnd"/>
      <w:r w:rsidRPr="00CD0ED2">
        <w:rPr>
          <w:sz w:val="24"/>
          <w:szCs w:val="24"/>
          <w:lang w:val="de-AT"/>
        </w:rPr>
        <w:t xml:space="preserve"> </w:t>
      </w:r>
      <w:proofErr w:type="spellStart"/>
      <w:r w:rsidRPr="00CD0ED2">
        <w:rPr>
          <w:sz w:val="24"/>
          <w:szCs w:val="24"/>
          <w:lang w:val="de-AT"/>
        </w:rPr>
        <w:t>przewidzieć</w:t>
      </w:r>
      <w:proofErr w:type="spellEnd"/>
      <w:r w:rsidRPr="00CD0ED2">
        <w:rPr>
          <w:sz w:val="24"/>
          <w:szCs w:val="24"/>
          <w:lang w:val="de-AT"/>
        </w:rPr>
        <w:t xml:space="preserve"> </w:t>
      </w:r>
      <w:proofErr w:type="spellStart"/>
      <w:r w:rsidRPr="00CD0ED2">
        <w:rPr>
          <w:sz w:val="24"/>
          <w:szCs w:val="24"/>
          <w:lang w:val="de-AT"/>
        </w:rPr>
        <w:t>rozwój</w:t>
      </w:r>
      <w:proofErr w:type="spellEnd"/>
      <w:r w:rsidRPr="00CD0ED2">
        <w:rPr>
          <w:sz w:val="24"/>
          <w:szCs w:val="24"/>
          <w:lang w:val="de-AT"/>
        </w:rPr>
        <w:t xml:space="preserve"> </w:t>
      </w:r>
      <w:proofErr w:type="spellStart"/>
      <w:r w:rsidRPr="00CD0ED2">
        <w:rPr>
          <w:sz w:val="24"/>
          <w:szCs w:val="24"/>
          <w:lang w:val="de-AT"/>
        </w:rPr>
        <w:t>bólu</w:t>
      </w:r>
      <w:proofErr w:type="spellEnd"/>
      <w:r w:rsidRPr="00CD0ED2">
        <w:rPr>
          <w:sz w:val="24"/>
          <w:szCs w:val="24"/>
          <w:lang w:val="de-AT"/>
        </w:rPr>
        <w:t xml:space="preserve">. Aby </w:t>
      </w:r>
      <w:proofErr w:type="spellStart"/>
      <w:r w:rsidRPr="00CD0ED2">
        <w:rPr>
          <w:sz w:val="24"/>
          <w:szCs w:val="24"/>
          <w:lang w:val="de-AT"/>
        </w:rPr>
        <w:t>to</w:t>
      </w:r>
      <w:proofErr w:type="spellEnd"/>
      <w:r w:rsidRPr="00CD0ED2">
        <w:rPr>
          <w:sz w:val="24"/>
          <w:szCs w:val="24"/>
          <w:lang w:val="de-AT"/>
        </w:rPr>
        <w:t xml:space="preserve"> </w:t>
      </w:r>
      <w:proofErr w:type="spellStart"/>
      <w:r w:rsidRPr="00CD0ED2">
        <w:rPr>
          <w:sz w:val="24"/>
          <w:szCs w:val="24"/>
          <w:lang w:val="de-AT"/>
        </w:rPr>
        <w:t>było</w:t>
      </w:r>
      <w:proofErr w:type="spellEnd"/>
      <w:r w:rsidRPr="00CD0ED2">
        <w:rPr>
          <w:sz w:val="24"/>
          <w:szCs w:val="24"/>
          <w:lang w:val="de-AT"/>
        </w:rPr>
        <w:t xml:space="preserve"> </w:t>
      </w:r>
      <w:proofErr w:type="spellStart"/>
      <w:r w:rsidRPr="00CD0ED2">
        <w:rPr>
          <w:sz w:val="24"/>
          <w:szCs w:val="24"/>
          <w:lang w:val="de-AT"/>
        </w:rPr>
        <w:t>możliwe</w:t>
      </w:r>
      <w:proofErr w:type="spellEnd"/>
      <w:r w:rsidRPr="00CD0ED2">
        <w:rPr>
          <w:sz w:val="24"/>
          <w:szCs w:val="24"/>
          <w:lang w:val="de-AT"/>
        </w:rPr>
        <w:t xml:space="preserve">, </w:t>
      </w:r>
      <w:proofErr w:type="spellStart"/>
      <w:r w:rsidRPr="00CD0ED2">
        <w:rPr>
          <w:sz w:val="24"/>
          <w:szCs w:val="24"/>
          <w:lang w:val="de-AT"/>
        </w:rPr>
        <w:t>badacze</w:t>
      </w:r>
      <w:proofErr w:type="spellEnd"/>
      <w:r w:rsidRPr="00CD0ED2">
        <w:rPr>
          <w:sz w:val="24"/>
          <w:szCs w:val="24"/>
          <w:lang w:val="de-AT"/>
        </w:rPr>
        <w:t xml:space="preserve"> </w:t>
      </w:r>
      <w:proofErr w:type="spellStart"/>
      <w:r w:rsidRPr="00CD0ED2">
        <w:rPr>
          <w:sz w:val="24"/>
          <w:szCs w:val="24"/>
          <w:lang w:val="de-AT"/>
        </w:rPr>
        <w:t>potrzebują</w:t>
      </w:r>
      <w:proofErr w:type="spellEnd"/>
      <w:r w:rsidRPr="00CD0ED2">
        <w:rPr>
          <w:sz w:val="24"/>
          <w:szCs w:val="24"/>
          <w:lang w:val="de-AT"/>
        </w:rPr>
        <w:t xml:space="preserve"> </w:t>
      </w:r>
      <w:proofErr w:type="spellStart"/>
      <w:r w:rsidRPr="00CD0ED2">
        <w:rPr>
          <w:sz w:val="24"/>
          <w:szCs w:val="24"/>
          <w:lang w:val="de-AT"/>
        </w:rPr>
        <w:t>dobrych</w:t>
      </w:r>
      <w:proofErr w:type="spellEnd"/>
      <w:r w:rsidRPr="00CD0ED2">
        <w:rPr>
          <w:sz w:val="24"/>
          <w:szCs w:val="24"/>
          <w:lang w:val="de-AT"/>
        </w:rPr>
        <w:t xml:space="preserve"> </w:t>
      </w:r>
      <w:proofErr w:type="spellStart"/>
      <w:r w:rsidRPr="00CD0ED2">
        <w:rPr>
          <w:sz w:val="24"/>
          <w:szCs w:val="24"/>
          <w:lang w:val="de-AT"/>
        </w:rPr>
        <w:t>systemów</w:t>
      </w:r>
      <w:proofErr w:type="spellEnd"/>
      <w:r w:rsidRPr="00CD0ED2">
        <w:rPr>
          <w:sz w:val="24"/>
          <w:szCs w:val="24"/>
          <w:lang w:val="de-AT"/>
        </w:rPr>
        <w:t xml:space="preserve"> </w:t>
      </w:r>
      <w:proofErr w:type="spellStart"/>
      <w:r w:rsidRPr="00CD0ED2">
        <w:rPr>
          <w:sz w:val="24"/>
          <w:szCs w:val="24"/>
          <w:lang w:val="de-AT"/>
        </w:rPr>
        <w:t>danych</w:t>
      </w:r>
      <w:proofErr w:type="spellEnd"/>
      <w:r w:rsidRPr="00CD0ED2">
        <w:rPr>
          <w:sz w:val="24"/>
          <w:szCs w:val="24"/>
          <w:lang w:val="de-AT"/>
        </w:rPr>
        <w:t xml:space="preserve"> i </w:t>
      </w:r>
      <w:proofErr w:type="spellStart"/>
      <w:r w:rsidRPr="00CD0ED2">
        <w:rPr>
          <w:sz w:val="24"/>
          <w:szCs w:val="24"/>
          <w:lang w:val="de-AT"/>
        </w:rPr>
        <w:t>lepszych</w:t>
      </w:r>
      <w:proofErr w:type="spellEnd"/>
      <w:r w:rsidRPr="00CD0ED2">
        <w:rPr>
          <w:sz w:val="24"/>
          <w:szCs w:val="24"/>
          <w:lang w:val="de-AT"/>
        </w:rPr>
        <w:t xml:space="preserve"> </w:t>
      </w:r>
      <w:proofErr w:type="spellStart"/>
      <w:r w:rsidRPr="00CD0ED2">
        <w:rPr>
          <w:sz w:val="24"/>
          <w:szCs w:val="24"/>
          <w:lang w:val="de-AT"/>
        </w:rPr>
        <w:t>powiązań</w:t>
      </w:r>
      <w:proofErr w:type="spellEnd"/>
      <w:r w:rsidRPr="00CD0ED2">
        <w:rPr>
          <w:sz w:val="24"/>
          <w:szCs w:val="24"/>
          <w:lang w:val="de-AT"/>
        </w:rPr>
        <w:t xml:space="preserve"> </w:t>
      </w:r>
      <w:proofErr w:type="spellStart"/>
      <w:r w:rsidRPr="00CD0ED2">
        <w:rPr>
          <w:sz w:val="24"/>
          <w:szCs w:val="24"/>
          <w:lang w:val="de-AT"/>
        </w:rPr>
        <w:t>między</w:t>
      </w:r>
      <w:proofErr w:type="spellEnd"/>
      <w:r w:rsidRPr="00CD0ED2">
        <w:rPr>
          <w:sz w:val="24"/>
          <w:szCs w:val="24"/>
          <w:lang w:val="de-AT"/>
        </w:rPr>
        <w:t xml:space="preserve"> </w:t>
      </w:r>
      <w:proofErr w:type="spellStart"/>
      <w:r w:rsidRPr="00CD0ED2">
        <w:rPr>
          <w:sz w:val="24"/>
          <w:szCs w:val="24"/>
          <w:lang w:val="de-AT"/>
        </w:rPr>
        <w:t>badaniami</w:t>
      </w:r>
      <w:proofErr w:type="spellEnd"/>
      <w:r w:rsidRPr="00CD0ED2">
        <w:rPr>
          <w:sz w:val="24"/>
          <w:szCs w:val="24"/>
          <w:lang w:val="de-AT"/>
        </w:rPr>
        <w:t xml:space="preserve"> a </w:t>
      </w:r>
      <w:proofErr w:type="spellStart"/>
      <w:r w:rsidRPr="00CD0ED2">
        <w:rPr>
          <w:sz w:val="24"/>
          <w:szCs w:val="24"/>
          <w:lang w:val="de-AT"/>
        </w:rPr>
        <w:t>praktyką</w:t>
      </w:r>
      <w:proofErr w:type="spellEnd"/>
      <w:r w:rsidRPr="00CD0ED2">
        <w:rPr>
          <w:sz w:val="24"/>
          <w:szCs w:val="24"/>
          <w:lang w:val="de-AT"/>
        </w:rPr>
        <w:t xml:space="preserve"> </w:t>
      </w:r>
      <w:proofErr w:type="spellStart"/>
      <w:r w:rsidRPr="00CD0ED2">
        <w:rPr>
          <w:sz w:val="24"/>
          <w:szCs w:val="24"/>
          <w:lang w:val="de-AT"/>
        </w:rPr>
        <w:t>kliniczną</w:t>
      </w:r>
      <w:proofErr w:type="spellEnd"/>
      <w:r w:rsidRPr="00CD0ED2">
        <w:rPr>
          <w:sz w:val="24"/>
          <w:szCs w:val="24"/>
          <w:lang w:val="de-AT"/>
        </w:rPr>
        <w:t>.</w:t>
      </w:r>
    </w:p>
    <w:p w:rsidRPr="00CD0ED2" w:rsidR="00CD0ED2" w:rsidP="00CD0ED2" w:rsidRDefault="00CD0ED2" w14:paraId="0E8C60DF" w14:textId="77777777">
      <w:pPr>
        <w:spacing w:after="0" w:line="240" w:lineRule="auto"/>
        <w:rPr>
          <w:sz w:val="24"/>
          <w:szCs w:val="24"/>
          <w:lang w:val="de-AT"/>
        </w:rPr>
      </w:pPr>
    </w:p>
    <w:p w:rsidRPr="00CD0ED2" w:rsidR="00CD0ED2" w:rsidP="00CD0ED2" w:rsidRDefault="00CD0ED2" w14:paraId="7B5135FF" w14:textId="77777777">
      <w:pPr>
        <w:spacing w:after="0" w:line="240" w:lineRule="auto"/>
        <w:rPr>
          <w:sz w:val="24"/>
          <w:szCs w:val="24"/>
          <w:lang w:val="en-US"/>
        </w:rPr>
      </w:pPr>
      <w:r w:rsidRPr="00CD0ED2">
        <w:rPr>
          <w:sz w:val="24"/>
          <w:szCs w:val="24"/>
          <w:lang w:val="en-US"/>
        </w:rPr>
        <w:t xml:space="preserve">Aby to </w:t>
      </w:r>
      <w:proofErr w:type="spellStart"/>
      <w:r w:rsidRPr="00CD0ED2">
        <w:rPr>
          <w:sz w:val="24"/>
          <w:szCs w:val="24"/>
          <w:lang w:val="en-US"/>
        </w:rPr>
        <w:t>wspierać</w:t>
      </w:r>
      <w:proofErr w:type="spellEnd"/>
      <w:r w:rsidRPr="00CD0ED2">
        <w:rPr>
          <w:sz w:val="24"/>
          <w:szCs w:val="24"/>
          <w:lang w:val="en-US"/>
        </w:rPr>
        <w:t xml:space="preserve">, </w:t>
      </w:r>
      <w:proofErr w:type="spellStart"/>
      <w:r w:rsidRPr="00CD0ED2">
        <w:rPr>
          <w:sz w:val="24"/>
          <w:szCs w:val="24"/>
          <w:lang w:val="en-US"/>
        </w:rPr>
        <w:t>PRiSE</w:t>
      </w:r>
      <w:proofErr w:type="spellEnd"/>
      <w:r w:rsidRPr="00CD0ED2">
        <w:rPr>
          <w:sz w:val="24"/>
          <w:szCs w:val="24"/>
          <w:lang w:val="en-US"/>
        </w:rPr>
        <w:t xml:space="preserve"> </w:t>
      </w:r>
      <w:proofErr w:type="spellStart"/>
      <w:r w:rsidRPr="00CD0ED2">
        <w:rPr>
          <w:sz w:val="24"/>
          <w:szCs w:val="24"/>
          <w:lang w:val="en-US"/>
        </w:rPr>
        <w:t>zaleca</w:t>
      </w:r>
      <w:proofErr w:type="spellEnd"/>
      <w:r w:rsidRPr="00CD0ED2">
        <w:rPr>
          <w:sz w:val="24"/>
          <w:szCs w:val="24"/>
          <w:lang w:val="en-US"/>
        </w:rPr>
        <w:t>:</w:t>
      </w:r>
    </w:p>
    <w:p w:rsidRPr="00CD0ED2" w:rsidR="00CD0ED2" w:rsidP="00CD0ED2" w:rsidRDefault="00CD0ED2" w14:paraId="759179A2" w14:textId="77777777">
      <w:pPr>
        <w:numPr>
          <w:ilvl w:val="0"/>
          <w:numId w:val="51"/>
        </w:numPr>
        <w:spacing w:after="0" w:line="240" w:lineRule="auto"/>
        <w:rPr>
          <w:sz w:val="24"/>
          <w:szCs w:val="24"/>
          <w:lang w:val="de-AT"/>
        </w:rPr>
      </w:pPr>
      <w:proofErr w:type="spellStart"/>
      <w:r w:rsidRPr="00CD0ED2">
        <w:rPr>
          <w:sz w:val="24"/>
          <w:szCs w:val="24"/>
          <w:lang w:val="de-AT"/>
        </w:rPr>
        <w:t>Stosowanie</w:t>
      </w:r>
      <w:proofErr w:type="spellEnd"/>
      <w:r w:rsidRPr="00CD0ED2">
        <w:rPr>
          <w:sz w:val="24"/>
          <w:szCs w:val="24"/>
          <w:lang w:val="de-AT"/>
        </w:rPr>
        <w:t xml:space="preserve"> </w:t>
      </w:r>
      <w:proofErr w:type="spellStart"/>
      <w:r w:rsidRPr="00CD0ED2">
        <w:rPr>
          <w:sz w:val="24"/>
          <w:szCs w:val="24"/>
          <w:lang w:val="de-AT"/>
        </w:rPr>
        <w:t>wspólnych</w:t>
      </w:r>
      <w:proofErr w:type="spellEnd"/>
      <w:r w:rsidRPr="00CD0ED2">
        <w:rPr>
          <w:sz w:val="24"/>
          <w:szCs w:val="24"/>
          <w:lang w:val="de-AT"/>
        </w:rPr>
        <w:t xml:space="preserve"> </w:t>
      </w:r>
      <w:proofErr w:type="spellStart"/>
      <w:r w:rsidRPr="00CD0ED2">
        <w:rPr>
          <w:sz w:val="24"/>
          <w:szCs w:val="24"/>
          <w:lang w:val="de-AT"/>
        </w:rPr>
        <w:t>standardów</w:t>
      </w:r>
      <w:proofErr w:type="spellEnd"/>
      <w:r w:rsidRPr="00CD0ED2">
        <w:rPr>
          <w:sz w:val="24"/>
          <w:szCs w:val="24"/>
          <w:lang w:val="de-AT"/>
        </w:rPr>
        <w:t xml:space="preserve"> </w:t>
      </w:r>
      <w:proofErr w:type="spellStart"/>
      <w:r w:rsidRPr="00CD0ED2">
        <w:rPr>
          <w:sz w:val="24"/>
          <w:szCs w:val="24"/>
          <w:lang w:val="de-AT"/>
        </w:rPr>
        <w:t>pomiaru</w:t>
      </w:r>
      <w:proofErr w:type="spellEnd"/>
      <w:r w:rsidRPr="00CD0ED2">
        <w:rPr>
          <w:sz w:val="24"/>
          <w:szCs w:val="24"/>
          <w:lang w:val="de-AT"/>
        </w:rPr>
        <w:t xml:space="preserve"> </w:t>
      </w:r>
      <w:proofErr w:type="spellStart"/>
      <w:r w:rsidRPr="00CD0ED2">
        <w:rPr>
          <w:sz w:val="24"/>
          <w:szCs w:val="24"/>
          <w:lang w:val="de-AT"/>
        </w:rPr>
        <w:t>bólu</w:t>
      </w:r>
      <w:proofErr w:type="spellEnd"/>
    </w:p>
    <w:p w:rsidRPr="00CD0ED2" w:rsidR="00CD0ED2" w:rsidP="00CD0ED2" w:rsidRDefault="00CD0ED2" w14:paraId="68F441BF" w14:textId="77777777">
      <w:pPr>
        <w:numPr>
          <w:ilvl w:val="0"/>
          <w:numId w:val="51"/>
        </w:numPr>
        <w:spacing w:after="0" w:line="240" w:lineRule="auto"/>
        <w:rPr>
          <w:sz w:val="24"/>
          <w:szCs w:val="24"/>
          <w:lang w:val="de-AT"/>
        </w:rPr>
      </w:pPr>
      <w:proofErr w:type="spellStart"/>
      <w:r w:rsidRPr="00CD0ED2">
        <w:rPr>
          <w:sz w:val="24"/>
          <w:szCs w:val="24"/>
          <w:lang w:val="de-AT"/>
        </w:rPr>
        <w:t>Angażowanie</w:t>
      </w:r>
      <w:proofErr w:type="spellEnd"/>
      <w:r w:rsidRPr="00CD0ED2">
        <w:rPr>
          <w:sz w:val="24"/>
          <w:szCs w:val="24"/>
          <w:lang w:val="de-AT"/>
        </w:rPr>
        <w:t xml:space="preserve"> </w:t>
      </w:r>
      <w:proofErr w:type="spellStart"/>
      <w:r w:rsidRPr="00CD0ED2">
        <w:rPr>
          <w:sz w:val="24"/>
          <w:szCs w:val="24"/>
          <w:lang w:val="de-AT"/>
        </w:rPr>
        <w:t>pacjentów</w:t>
      </w:r>
      <w:proofErr w:type="spellEnd"/>
      <w:r w:rsidRPr="00CD0ED2">
        <w:rPr>
          <w:sz w:val="24"/>
          <w:szCs w:val="24"/>
          <w:lang w:val="de-AT"/>
        </w:rPr>
        <w:t xml:space="preserve"> w </w:t>
      </w:r>
      <w:proofErr w:type="spellStart"/>
      <w:r w:rsidRPr="00CD0ED2">
        <w:rPr>
          <w:sz w:val="24"/>
          <w:szCs w:val="24"/>
          <w:lang w:val="de-AT"/>
        </w:rPr>
        <w:t>planowanie</w:t>
      </w:r>
      <w:proofErr w:type="spellEnd"/>
      <w:r w:rsidRPr="00CD0ED2">
        <w:rPr>
          <w:sz w:val="24"/>
          <w:szCs w:val="24"/>
          <w:lang w:val="de-AT"/>
        </w:rPr>
        <w:t xml:space="preserve"> </w:t>
      </w:r>
      <w:proofErr w:type="spellStart"/>
      <w:r w:rsidRPr="00CD0ED2">
        <w:rPr>
          <w:sz w:val="24"/>
          <w:szCs w:val="24"/>
          <w:lang w:val="de-AT"/>
        </w:rPr>
        <w:t>badań</w:t>
      </w:r>
      <w:proofErr w:type="spellEnd"/>
    </w:p>
    <w:p w:rsidR="00CD0ED2" w:rsidP="00CD0ED2" w:rsidRDefault="00CD0ED2" w14:paraId="7D8B2D00" w14:textId="77777777">
      <w:pPr>
        <w:numPr>
          <w:ilvl w:val="0"/>
          <w:numId w:val="51"/>
        </w:numPr>
        <w:spacing w:after="0" w:line="240" w:lineRule="auto"/>
        <w:rPr>
          <w:sz w:val="24"/>
          <w:szCs w:val="24"/>
          <w:lang w:val="de-AT"/>
        </w:rPr>
      </w:pPr>
      <w:proofErr w:type="spellStart"/>
      <w:r w:rsidRPr="00CD0ED2">
        <w:rPr>
          <w:sz w:val="24"/>
          <w:szCs w:val="24"/>
          <w:lang w:val="de-AT"/>
        </w:rPr>
        <w:t>Harmonizację</w:t>
      </w:r>
      <w:proofErr w:type="spellEnd"/>
      <w:r w:rsidRPr="00CD0ED2">
        <w:rPr>
          <w:sz w:val="24"/>
          <w:szCs w:val="24"/>
          <w:lang w:val="de-AT"/>
        </w:rPr>
        <w:t xml:space="preserve"> </w:t>
      </w:r>
      <w:proofErr w:type="spellStart"/>
      <w:r w:rsidRPr="00CD0ED2">
        <w:rPr>
          <w:sz w:val="24"/>
          <w:szCs w:val="24"/>
          <w:lang w:val="de-AT"/>
        </w:rPr>
        <w:t>badań</w:t>
      </w:r>
      <w:proofErr w:type="spellEnd"/>
      <w:r w:rsidRPr="00CD0ED2">
        <w:rPr>
          <w:sz w:val="24"/>
          <w:szCs w:val="24"/>
          <w:lang w:val="de-AT"/>
        </w:rPr>
        <w:t xml:space="preserve"> z </w:t>
      </w:r>
      <w:proofErr w:type="spellStart"/>
      <w:r w:rsidRPr="00CD0ED2">
        <w:rPr>
          <w:sz w:val="24"/>
          <w:szCs w:val="24"/>
          <w:lang w:val="de-AT"/>
        </w:rPr>
        <w:t>międzynarodowymi</w:t>
      </w:r>
      <w:proofErr w:type="spellEnd"/>
      <w:r w:rsidRPr="00CD0ED2">
        <w:rPr>
          <w:sz w:val="24"/>
          <w:szCs w:val="24"/>
          <w:lang w:val="de-AT"/>
        </w:rPr>
        <w:t xml:space="preserve"> </w:t>
      </w:r>
      <w:proofErr w:type="spellStart"/>
      <w:r w:rsidRPr="00CD0ED2">
        <w:rPr>
          <w:sz w:val="24"/>
          <w:szCs w:val="24"/>
          <w:lang w:val="de-AT"/>
        </w:rPr>
        <w:t>systemami</w:t>
      </w:r>
      <w:proofErr w:type="spellEnd"/>
      <w:r w:rsidRPr="00CD0ED2">
        <w:rPr>
          <w:sz w:val="24"/>
          <w:szCs w:val="24"/>
          <w:lang w:val="de-AT"/>
        </w:rPr>
        <w:t xml:space="preserve">, </w:t>
      </w:r>
      <w:proofErr w:type="spellStart"/>
      <w:r w:rsidRPr="00CD0ED2">
        <w:rPr>
          <w:sz w:val="24"/>
          <w:szCs w:val="24"/>
          <w:lang w:val="de-AT"/>
        </w:rPr>
        <w:t>takimi</w:t>
      </w:r>
      <w:proofErr w:type="spellEnd"/>
      <w:r w:rsidRPr="00CD0ED2">
        <w:rPr>
          <w:sz w:val="24"/>
          <w:szCs w:val="24"/>
          <w:lang w:val="de-AT"/>
        </w:rPr>
        <w:t xml:space="preserve"> </w:t>
      </w:r>
      <w:proofErr w:type="spellStart"/>
      <w:r w:rsidRPr="00CD0ED2">
        <w:rPr>
          <w:sz w:val="24"/>
          <w:szCs w:val="24"/>
          <w:lang w:val="de-AT"/>
        </w:rPr>
        <w:t>jak</w:t>
      </w:r>
      <w:proofErr w:type="spellEnd"/>
      <w:r w:rsidRPr="00CD0ED2">
        <w:rPr>
          <w:sz w:val="24"/>
          <w:szCs w:val="24"/>
          <w:lang w:val="de-AT"/>
        </w:rPr>
        <w:t xml:space="preserve"> ICD-11</w:t>
      </w:r>
    </w:p>
    <w:p w:rsidRPr="00CD0ED2" w:rsidR="00CD0ED2" w:rsidP="00CD0ED2" w:rsidRDefault="00CD0ED2" w14:paraId="17392283" w14:textId="77777777">
      <w:pPr>
        <w:spacing w:after="0" w:line="240" w:lineRule="auto"/>
        <w:rPr>
          <w:sz w:val="24"/>
          <w:szCs w:val="24"/>
          <w:lang w:val="de-AT"/>
        </w:rPr>
      </w:pPr>
    </w:p>
    <w:p w:rsidRPr="00CD0ED2" w:rsidR="00CD0ED2" w:rsidP="00CD0ED2" w:rsidRDefault="00CD0ED2" w14:paraId="5F4A596D" w14:textId="00FA2AD5">
      <w:pPr>
        <w:spacing w:after="0" w:line="240" w:lineRule="auto"/>
        <w:rPr>
          <w:sz w:val="24"/>
          <w:szCs w:val="24"/>
          <w:lang w:val="de-AT"/>
        </w:rPr>
      </w:pPr>
      <w:r w:rsidRPr="4FBB2E78" w:rsidR="007D7340">
        <w:rPr>
          <w:b w:val="1"/>
          <w:bCs w:val="1"/>
          <w:sz w:val="24"/>
          <w:szCs w:val="24"/>
          <w:lang w:val="de-AT"/>
        </w:rPr>
        <w:t>Podsumowanie</w:t>
      </w:r>
      <w:r w:rsidRPr="4FBB2E78" w:rsidR="00CD0ED2">
        <w:rPr>
          <w:b w:val="1"/>
          <w:bCs w:val="1"/>
          <w:sz w:val="24"/>
          <w:szCs w:val="24"/>
          <w:lang w:val="de-AT"/>
        </w:rPr>
        <w:t xml:space="preserve">: Od </w:t>
      </w:r>
      <w:r w:rsidRPr="4FBB2E78" w:rsidR="00CD0ED2">
        <w:rPr>
          <w:b w:val="1"/>
          <w:bCs w:val="1"/>
          <w:sz w:val="24"/>
          <w:szCs w:val="24"/>
          <w:lang w:val="de-AT"/>
        </w:rPr>
        <w:t>strategii</w:t>
      </w:r>
      <w:r w:rsidRPr="4FBB2E78" w:rsidR="00CD0ED2">
        <w:rPr>
          <w:b w:val="1"/>
          <w:bCs w:val="1"/>
          <w:sz w:val="24"/>
          <w:szCs w:val="24"/>
          <w:lang w:val="de-AT"/>
        </w:rPr>
        <w:t xml:space="preserve"> do </w:t>
      </w:r>
      <w:r w:rsidRPr="4FBB2E78" w:rsidR="00CD0ED2">
        <w:rPr>
          <w:b w:val="1"/>
          <w:bCs w:val="1"/>
          <w:sz w:val="24"/>
          <w:szCs w:val="24"/>
          <w:lang w:val="de-AT"/>
        </w:rPr>
        <w:t>działania</w:t>
      </w:r>
    </w:p>
    <w:p w:rsidR="00CD0ED2" w:rsidP="00CD0ED2" w:rsidRDefault="00CD0ED2" w14:paraId="42559153" w14:textId="77777777">
      <w:pPr>
        <w:spacing w:after="0" w:line="240" w:lineRule="auto"/>
        <w:rPr>
          <w:sz w:val="24"/>
          <w:szCs w:val="24"/>
          <w:lang w:val="de-AT"/>
        </w:rPr>
      </w:pPr>
      <w:proofErr w:type="spellStart"/>
      <w:r w:rsidRPr="00CD0ED2">
        <w:rPr>
          <w:sz w:val="24"/>
          <w:szCs w:val="24"/>
          <w:lang w:val="de-AT"/>
        </w:rPr>
        <w:t>Ból</w:t>
      </w:r>
      <w:proofErr w:type="spellEnd"/>
      <w:r w:rsidRPr="00CD0ED2">
        <w:rPr>
          <w:sz w:val="24"/>
          <w:szCs w:val="24"/>
          <w:lang w:val="de-AT"/>
        </w:rPr>
        <w:t xml:space="preserve"> </w:t>
      </w:r>
      <w:proofErr w:type="spellStart"/>
      <w:r w:rsidRPr="00CD0ED2">
        <w:rPr>
          <w:sz w:val="24"/>
          <w:szCs w:val="24"/>
          <w:lang w:val="de-AT"/>
        </w:rPr>
        <w:t>dotyka</w:t>
      </w:r>
      <w:proofErr w:type="spellEnd"/>
      <w:r w:rsidRPr="00CD0ED2">
        <w:rPr>
          <w:sz w:val="24"/>
          <w:szCs w:val="24"/>
          <w:lang w:val="de-AT"/>
        </w:rPr>
        <w:t xml:space="preserve"> </w:t>
      </w:r>
      <w:proofErr w:type="spellStart"/>
      <w:r w:rsidRPr="00CD0ED2">
        <w:rPr>
          <w:sz w:val="24"/>
          <w:szCs w:val="24"/>
          <w:lang w:val="de-AT"/>
        </w:rPr>
        <w:t>milionów</w:t>
      </w:r>
      <w:proofErr w:type="spellEnd"/>
      <w:r w:rsidRPr="00CD0ED2">
        <w:rPr>
          <w:sz w:val="24"/>
          <w:szCs w:val="24"/>
          <w:lang w:val="de-AT"/>
        </w:rPr>
        <w:t xml:space="preserve"> </w:t>
      </w:r>
      <w:proofErr w:type="spellStart"/>
      <w:r w:rsidRPr="00CD0ED2">
        <w:rPr>
          <w:sz w:val="24"/>
          <w:szCs w:val="24"/>
          <w:lang w:val="de-AT"/>
        </w:rPr>
        <w:t>ludzi</w:t>
      </w:r>
      <w:proofErr w:type="spellEnd"/>
      <w:r w:rsidRPr="00CD0ED2">
        <w:rPr>
          <w:sz w:val="24"/>
          <w:szCs w:val="24"/>
          <w:lang w:val="de-AT"/>
        </w:rPr>
        <w:t xml:space="preserve"> w </w:t>
      </w:r>
      <w:proofErr w:type="spellStart"/>
      <w:r w:rsidRPr="00CD0ED2">
        <w:rPr>
          <w:sz w:val="24"/>
          <w:szCs w:val="24"/>
          <w:lang w:val="de-AT"/>
        </w:rPr>
        <w:t>całej</w:t>
      </w:r>
      <w:proofErr w:type="spellEnd"/>
      <w:r w:rsidRPr="00CD0ED2">
        <w:rPr>
          <w:sz w:val="24"/>
          <w:szCs w:val="24"/>
          <w:lang w:val="de-AT"/>
        </w:rPr>
        <w:t xml:space="preserve"> </w:t>
      </w:r>
      <w:proofErr w:type="spellStart"/>
      <w:r w:rsidRPr="00CD0ED2">
        <w:rPr>
          <w:sz w:val="24"/>
          <w:szCs w:val="24"/>
          <w:lang w:val="de-AT"/>
        </w:rPr>
        <w:t>Europie</w:t>
      </w:r>
      <w:proofErr w:type="spellEnd"/>
      <w:r w:rsidRPr="00CD0ED2">
        <w:rPr>
          <w:sz w:val="24"/>
          <w:szCs w:val="24"/>
          <w:lang w:val="de-AT"/>
        </w:rPr>
        <w:t xml:space="preserve"> i </w:t>
      </w:r>
      <w:proofErr w:type="spellStart"/>
      <w:r w:rsidRPr="00CD0ED2">
        <w:rPr>
          <w:sz w:val="24"/>
          <w:szCs w:val="24"/>
          <w:lang w:val="de-AT"/>
        </w:rPr>
        <w:t>powoduje</w:t>
      </w:r>
      <w:proofErr w:type="spellEnd"/>
      <w:r w:rsidRPr="00CD0ED2">
        <w:rPr>
          <w:sz w:val="24"/>
          <w:szCs w:val="24"/>
          <w:lang w:val="de-AT"/>
        </w:rPr>
        <w:t xml:space="preserve"> </w:t>
      </w:r>
      <w:proofErr w:type="spellStart"/>
      <w:r w:rsidRPr="00CD0ED2">
        <w:rPr>
          <w:sz w:val="24"/>
          <w:szCs w:val="24"/>
          <w:lang w:val="de-AT"/>
        </w:rPr>
        <w:t>poważne</w:t>
      </w:r>
      <w:proofErr w:type="spellEnd"/>
      <w:r w:rsidRPr="00CD0ED2">
        <w:rPr>
          <w:sz w:val="24"/>
          <w:szCs w:val="24"/>
          <w:lang w:val="de-AT"/>
        </w:rPr>
        <w:t xml:space="preserve"> </w:t>
      </w:r>
      <w:proofErr w:type="spellStart"/>
      <w:r w:rsidRPr="00CD0ED2">
        <w:rPr>
          <w:sz w:val="24"/>
          <w:szCs w:val="24"/>
          <w:lang w:val="de-AT"/>
        </w:rPr>
        <w:t>problemy</w:t>
      </w:r>
      <w:proofErr w:type="spellEnd"/>
      <w:r w:rsidRPr="00CD0ED2">
        <w:rPr>
          <w:sz w:val="24"/>
          <w:szCs w:val="24"/>
          <w:lang w:val="de-AT"/>
        </w:rPr>
        <w:t xml:space="preserve"> </w:t>
      </w:r>
      <w:proofErr w:type="spellStart"/>
      <w:r w:rsidRPr="00CD0ED2">
        <w:rPr>
          <w:sz w:val="24"/>
          <w:szCs w:val="24"/>
          <w:lang w:val="de-AT"/>
        </w:rPr>
        <w:t>osobiste</w:t>
      </w:r>
      <w:proofErr w:type="spellEnd"/>
      <w:r w:rsidRPr="00CD0ED2">
        <w:rPr>
          <w:sz w:val="24"/>
          <w:szCs w:val="24"/>
          <w:lang w:val="de-AT"/>
        </w:rPr>
        <w:t xml:space="preserve">, </w:t>
      </w:r>
      <w:proofErr w:type="spellStart"/>
      <w:r w:rsidRPr="00CD0ED2">
        <w:rPr>
          <w:sz w:val="24"/>
          <w:szCs w:val="24"/>
          <w:lang w:val="de-AT"/>
        </w:rPr>
        <w:t>społeczne</w:t>
      </w:r>
      <w:proofErr w:type="spellEnd"/>
      <w:r w:rsidRPr="00CD0ED2">
        <w:rPr>
          <w:sz w:val="24"/>
          <w:szCs w:val="24"/>
          <w:lang w:val="de-AT"/>
        </w:rPr>
        <w:t xml:space="preserve"> i </w:t>
      </w:r>
      <w:proofErr w:type="spellStart"/>
      <w:r w:rsidRPr="00CD0ED2">
        <w:rPr>
          <w:sz w:val="24"/>
          <w:szCs w:val="24"/>
          <w:lang w:val="de-AT"/>
        </w:rPr>
        <w:t>ekonomiczne</w:t>
      </w:r>
      <w:proofErr w:type="spellEnd"/>
      <w:r w:rsidRPr="00CD0ED2">
        <w:rPr>
          <w:sz w:val="24"/>
          <w:szCs w:val="24"/>
          <w:lang w:val="de-AT"/>
        </w:rPr>
        <w:t xml:space="preserve">. </w:t>
      </w:r>
      <w:proofErr w:type="spellStart"/>
      <w:r w:rsidRPr="00CD0ED2">
        <w:rPr>
          <w:sz w:val="24"/>
          <w:szCs w:val="24"/>
          <w:lang w:val="de-AT"/>
        </w:rPr>
        <w:t>Inwestując</w:t>
      </w:r>
      <w:proofErr w:type="spellEnd"/>
      <w:r w:rsidRPr="00CD0ED2">
        <w:rPr>
          <w:sz w:val="24"/>
          <w:szCs w:val="24"/>
          <w:lang w:val="de-AT"/>
        </w:rPr>
        <w:t xml:space="preserve"> </w:t>
      </w:r>
      <w:proofErr w:type="spellStart"/>
      <w:r w:rsidRPr="00CD0ED2">
        <w:rPr>
          <w:sz w:val="24"/>
          <w:szCs w:val="24"/>
          <w:lang w:val="de-AT"/>
        </w:rPr>
        <w:t>już</w:t>
      </w:r>
      <w:proofErr w:type="spellEnd"/>
      <w:r w:rsidRPr="00CD0ED2">
        <w:rPr>
          <w:sz w:val="24"/>
          <w:szCs w:val="24"/>
          <w:lang w:val="de-AT"/>
        </w:rPr>
        <w:t xml:space="preserve"> </w:t>
      </w:r>
      <w:proofErr w:type="spellStart"/>
      <w:r w:rsidRPr="00CD0ED2">
        <w:rPr>
          <w:sz w:val="24"/>
          <w:szCs w:val="24"/>
          <w:lang w:val="de-AT"/>
        </w:rPr>
        <w:t>teraz</w:t>
      </w:r>
      <w:proofErr w:type="spellEnd"/>
      <w:r w:rsidRPr="00CD0ED2">
        <w:rPr>
          <w:sz w:val="24"/>
          <w:szCs w:val="24"/>
          <w:lang w:val="de-AT"/>
        </w:rPr>
        <w:t xml:space="preserve"> w </w:t>
      </w:r>
      <w:proofErr w:type="spellStart"/>
      <w:r w:rsidRPr="00CD0ED2">
        <w:rPr>
          <w:sz w:val="24"/>
          <w:szCs w:val="24"/>
          <w:lang w:val="de-AT"/>
        </w:rPr>
        <w:t>strategiczne</w:t>
      </w:r>
      <w:proofErr w:type="spellEnd"/>
      <w:r w:rsidRPr="00CD0ED2">
        <w:rPr>
          <w:sz w:val="24"/>
          <w:szCs w:val="24"/>
          <w:lang w:val="de-AT"/>
        </w:rPr>
        <w:t xml:space="preserve">, </w:t>
      </w:r>
      <w:proofErr w:type="spellStart"/>
      <w:r w:rsidRPr="00CD0ED2">
        <w:rPr>
          <w:sz w:val="24"/>
          <w:szCs w:val="24"/>
          <w:lang w:val="de-AT"/>
        </w:rPr>
        <w:t>inkluzywne</w:t>
      </w:r>
      <w:proofErr w:type="spellEnd"/>
      <w:r w:rsidRPr="00CD0ED2">
        <w:rPr>
          <w:sz w:val="24"/>
          <w:szCs w:val="24"/>
          <w:lang w:val="de-AT"/>
        </w:rPr>
        <w:t xml:space="preserve"> i </w:t>
      </w:r>
      <w:proofErr w:type="spellStart"/>
      <w:r w:rsidRPr="00CD0ED2">
        <w:rPr>
          <w:sz w:val="24"/>
          <w:szCs w:val="24"/>
          <w:lang w:val="de-AT"/>
        </w:rPr>
        <w:t>oparte</w:t>
      </w:r>
      <w:proofErr w:type="spellEnd"/>
      <w:r w:rsidRPr="00CD0ED2">
        <w:rPr>
          <w:sz w:val="24"/>
          <w:szCs w:val="24"/>
          <w:lang w:val="de-AT"/>
        </w:rPr>
        <w:t xml:space="preserve"> na </w:t>
      </w:r>
      <w:proofErr w:type="spellStart"/>
      <w:r w:rsidRPr="00CD0ED2">
        <w:rPr>
          <w:sz w:val="24"/>
          <w:szCs w:val="24"/>
          <w:lang w:val="de-AT"/>
        </w:rPr>
        <w:t>danych</w:t>
      </w:r>
      <w:proofErr w:type="spellEnd"/>
      <w:r w:rsidRPr="00CD0ED2">
        <w:rPr>
          <w:sz w:val="24"/>
          <w:szCs w:val="24"/>
          <w:lang w:val="de-AT"/>
        </w:rPr>
        <w:t xml:space="preserve"> </w:t>
      </w:r>
      <w:proofErr w:type="spellStart"/>
      <w:r w:rsidRPr="00CD0ED2">
        <w:rPr>
          <w:sz w:val="24"/>
          <w:szCs w:val="24"/>
          <w:lang w:val="de-AT"/>
        </w:rPr>
        <w:t>podejście</w:t>
      </w:r>
      <w:proofErr w:type="spellEnd"/>
      <w:r w:rsidRPr="00CD0ED2">
        <w:rPr>
          <w:sz w:val="24"/>
          <w:szCs w:val="24"/>
          <w:lang w:val="de-AT"/>
        </w:rPr>
        <w:t xml:space="preserve"> </w:t>
      </w:r>
      <w:proofErr w:type="spellStart"/>
      <w:r w:rsidRPr="00CD0ED2">
        <w:rPr>
          <w:sz w:val="24"/>
          <w:szCs w:val="24"/>
          <w:lang w:val="de-AT"/>
        </w:rPr>
        <w:t>badawcze</w:t>
      </w:r>
      <w:proofErr w:type="spellEnd"/>
      <w:r w:rsidRPr="00CD0ED2">
        <w:rPr>
          <w:sz w:val="24"/>
          <w:szCs w:val="24"/>
          <w:lang w:val="de-AT"/>
        </w:rPr>
        <w:t xml:space="preserve"> – </w:t>
      </w:r>
      <w:proofErr w:type="spellStart"/>
      <w:r w:rsidRPr="00CD0ED2">
        <w:rPr>
          <w:sz w:val="24"/>
          <w:szCs w:val="24"/>
          <w:lang w:val="de-AT"/>
        </w:rPr>
        <w:t>zgodnie</w:t>
      </w:r>
      <w:proofErr w:type="spellEnd"/>
      <w:r w:rsidRPr="00CD0ED2">
        <w:rPr>
          <w:sz w:val="24"/>
          <w:szCs w:val="24"/>
          <w:lang w:val="de-AT"/>
        </w:rPr>
        <w:t xml:space="preserve"> </w:t>
      </w:r>
      <w:proofErr w:type="spellStart"/>
      <w:r w:rsidRPr="00CD0ED2">
        <w:rPr>
          <w:sz w:val="24"/>
          <w:szCs w:val="24"/>
          <w:lang w:val="de-AT"/>
        </w:rPr>
        <w:t>ze</w:t>
      </w:r>
      <w:proofErr w:type="spellEnd"/>
      <w:r w:rsidRPr="00CD0ED2">
        <w:rPr>
          <w:sz w:val="24"/>
          <w:szCs w:val="24"/>
          <w:lang w:val="de-AT"/>
        </w:rPr>
        <w:t xml:space="preserve"> </w:t>
      </w:r>
      <w:proofErr w:type="spellStart"/>
      <w:r w:rsidRPr="00CD0ED2">
        <w:rPr>
          <w:sz w:val="24"/>
          <w:szCs w:val="24"/>
          <w:lang w:val="de-AT"/>
        </w:rPr>
        <w:t>strategią</w:t>
      </w:r>
      <w:proofErr w:type="spellEnd"/>
      <w:r w:rsidRPr="00CD0ED2">
        <w:rPr>
          <w:sz w:val="24"/>
          <w:szCs w:val="24"/>
          <w:lang w:val="de-AT"/>
        </w:rPr>
        <w:t xml:space="preserve"> </w:t>
      </w:r>
      <w:proofErr w:type="spellStart"/>
      <w:r w:rsidRPr="00CD0ED2">
        <w:rPr>
          <w:sz w:val="24"/>
          <w:szCs w:val="24"/>
          <w:lang w:val="de-AT"/>
        </w:rPr>
        <w:t>PRiSE</w:t>
      </w:r>
      <w:proofErr w:type="spellEnd"/>
      <w:r w:rsidRPr="00CD0ED2">
        <w:rPr>
          <w:sz w:val="24"/>
          <w:szCs w:val="24"/>
          <w:lang w:val="de-AT"/>
        </w:rPr>
        <w:t xml:space="preserve"> – UE </w:t>
      </w:r>
      <w:proofErr w:type="spellStart"/>
      <w:r w:rsidRPr="00CD0ED2">
        <w:rPr>
          <w:sz w:val="24"/>
          <w:szCs w:val="24"/>
          <w:lang w:val="de-AT"/>
        </w:rPr>
        <w:t>może</w:t>
      </w:r>
      <w:proofErr w:type="spellEnd"/>
      <w:r w:rsidRPr="00CD0ED2">
        <w:rPr>
          <w:sz w:val="24"/>
          <w:szCs w:val="24"/>
          <w:lang w:val="de-AT"/>
        </w:rPr>
        <w:t xml:space="preserve"> </w:t>
      </w:r>
      <w:proofErr w:type="spellStart"/>
      <w:r w:rsidRPr="00CD0ED2">
        <w:rPr>
          <w:sz w:val="24"/>
          <w:szCs w:val="24"/>
          <w:lang w:val="de-AT"/>
        </w:rPr>
        <w:t>zmniejszyć</w:t>
      </w:r>
      <w:proofErr w:type="spellEnd"/>
      <w:r w:rsidRPr="00CD0ED2">
        <w:rPr>
          <w:sz w:val="24"/>
          <w:szCs w:val="24"/>
          <w:lang w:val="de-AT"/>
        </w:rPr>
        <w:t xml:space="preserve"> </w:t>
      </w:r>
      <w:proofErr w:type="spellStart"/>
      <w:r w:rsidRPr="00CD0ED2">
        <w:rPr>
          <w:sz w:val="24"/>
          <w:szCs w:val="24"/>
          <w:lang w:val="de-AT"/>
        </w:rPr>
        <w:t>długoterminowe</w:t>
      </w:r>
      <w:proofErr w:type="spellEnd"/>
      <w:r w:rsidRPr="00CD0ED2">
        <w:rPr>
          <w:sz w:val="24"/>
          <w:szCs w:val="24"/>
          <w:lang w:val="de-AT"/>
        </w:rPr>
        <w:t xml:space="preserve"> </w:t>
      </w:r>
      <w:proofErr w:type="spellStart"/>
      <w:r w:rsidRPr="00CD0ED2">
        <w:rPr>
          <w:sz w:val="24"/>
          <w:szCs w:val="24"/>
          <w:lang w:val="de-AT"/>
        </w:rPr>
        <w:t>koszty</w:t>
      </w:r>
      <w:proofErr w:type="spellEnd"/>
      <w:r w:rsidRPr="00CD0ED2">
        <w:rPr>
          <w:sz w:val="24"/>
          <w:szCs w:val="24"/>
          <w:lang w:val="de-AT"/>
        </w:rPr>
        <w:t xml:space="preserve"> </w:t>
      </w:r>
      <w:proofErr w:type="spellStart"/>
      <w:r w:rsidRPr="00CD0ED2">
        <w:rPr>
          <w:sz w:val="24"/>
          <w:szCs w:val="24"/>
          <w:lang w:val="de-AT"/>
        </w:rPr>
        <w:t>przewlekłego</w:t>
      </w:r>
      <w:proofErr w:type="spellEnd"/>
      <w:r w:rsidRPr="00CD0ED2">
        <w:rPr>
          <w:sz w:val="24"/>
          <w:szCs w:val="24"/>
          <w:lang w:val="de-AT"/>
        </w:rPr>
        <w:t xml:space="preserve"> </w:t>
      </w:r>
      <w:proofErr w:type="spellStart"/>
      <w:r w:rsidRPr="00CD0ED2">
        <w:rPr>
          <w:sz w:val="24"/>
          <w:szCs w:val="24"/>
          <w:lang w:val="de-AT"/>
        </w:rPr>
        <w:t>bólu</w:t>
      </w:r>
      <w:proofErr w:type="spellEnd"/>
      <w:r w:rsidRPr="00CD0ED2">
        <w:rPr>
          <w:sz w:val="24"/>
          <w:szCs w:val="24"/>
          <w:lang w:val="de-AT"/>
        </w:rPr>
        <w:t xml:space="preserve">, </w:t>
      </w:r>
      <w:proofErr w:type="spellStart"/>
      <w:r w:rsidRPr="00CD0ED2">
        <w:rPr>
          <w:sz w:val="24"/>
          <w:szCs w:val="24"/>
          <w:lang w:val="de-AT"/>
        </w:rPr>
        <w:t>wzmocnić</w:t>
      </w:r>
      <w:proofErr w:type="spellEnd"/>
      <w:r w:rsidRPr="00CD0ED2">
        <w:rPr>
          <w:sz w:val="24"/>
          <w:szCs w:val="24"/>
          <w:lang w:val="de-AT"/>
        </w:rPr>
        <w:t xml:space="preserve"> </w:t>
      </w:r>
      <w:proofErr w:type="spellStart"/>
      <w:r w:rsidRPr="00CD0ED2">
        <w:rPr>
          <w:sz w:val="24"/>
          <w:szCs w:val="24"/>
          <w:lang w:val="de-AT"/>
        </w:rPr>
        <w:t>systemy</w:t>
      </w:r>
      <w:proofErr w:type="spellEnd"/>
      <w:r w:rsidRPr="00CD0ED2">
        <w:rPr>
          <w:sz w:val="24"/>
          <w:szCs w:val="24"/>
          <w:lang w:val="de-AT"/>
        </w:rPr>
        <w:t xml:space="preserve"> </w:t>
      </w:r>
      <w:proofErr w:type="spellStart"/>
      <w:r w:rsidRPr="00CD0ED2">
        <w:rPr>
          <w:sz w:val="24"/>
          <w:szCs w:val="24"/>
          <w:lang w:val="de-AT"/>
        </w:rPr>
        <w:t>opieki</w:t>
      </w:r>
      <w:proofErr w:type="spellEnd"/>
      <w:r w:rsidRPr="00CD0ED2">
        <w:rPr>
          <w:sz w:val="24"/>
          <w:szCs w:val="24"/>
          <w:lang w:val="de-AT"/>
        </w:rPr>
        <w:t xml:space="preserve"> </w:t>
      </w:r>
      <w:proofErr w:type="spellStart"/>
      <w:r w:rsidRPr="00CD0ED2">
        <w:rPr>
          <w:sz w:val="24"/>
          <w:szCs w:val="24"/>
          <w:lang w:val="de-AT"/>
        </w:rPr>
        <w:t>zdrowotnej</w:t>
      </w:r>
      <w:proofErr w:type="spellEnd"/>
      <w:r w:rsidRPr="00CD0ED2">
        <w:rPr>
          <w:sz w:val="24"/>
          <w:szCs w:val="24"/>
          <w:lang w:val="de-AT"/>
        </w:rPr>
        <w:t xml:space="preserve"> i </w:t>
      </w:r>
      <w:proofErr w:type="spellStart"/>
      <w:r w:rsidRPr="00CD0ED2">
        <w:rPr>
          <w:sz w:val="24"/>
          <w:szCs w:val="24"/>
          <w:lang w:val="de-AT"/>
        </w:rPr>
        <w:t>wywiązać</w:t>
      </w:r>
      <w:proofErr w:type="spellEnd"/>
      <w:r w:rsidRPr="00CD0ED2">
        <w:rPr>
          <w:sz w:val="24"/>
          <w:szCs w:val="24"/>
          <w:lang w:val="de-AT"/>
        </w:rPr>
        <w:t xml:space="preserve"> </w:t>
      </w:r>
      <w:proofErr w:type="spellStart"/>
      <w:r w:rsidRPr="00CD0ED2">
        <w:rPr>
          <w:sz w:val="24"/>
          <w:szCs w:val="24"/>
          <w:lang w:val="de-AT"/>
        </w:rPr>
        <w:t>się</w:t>
      </w:r>
      <w:proofErr w:type="spellEnd"/>
      <w:r w:rsidRPr="00CD0ED2">
        <w:rPr>
          <w:sz w:val="24"/>
          <w:szCs w:val="24"/>
          <w:lang w:val="de-AT"/>
        </w:rPr>
        <w:t xml:space="preserve"> </w:t>
      </w:r>
      <w:proofErr w:type="spellStart"/>
      <w:r w:rsidRPr="00CD0ED2">
        <w:rPr>
          <w:sz w:val="24"/>
          <w:szCs w:val="24"/>
          <w:lang w:val="de-AT"/>
        </w:rPr>
        <w:t>ze</w:t>
      </w:r>
      <w:proofErr w:type="spellEnd"/>
      <w:r w:rsidRPr="00CD0ED2">
        <w:rPr>
          <w:sz w:val="24"/>
          <w:szCs w:val="24"/>
          <w:lang w:val="de-AT"/>
        </w:rPr>
        <w:t xml:space="preserve"> </w:t>
      </w:r>
      <w:proofErr w:type="spellStart"/>
      <w:r w:rsidRPr="00CD0ED2">
        <w:rPr>
          <w:sz w:val="24"/>
          <w:szCs w:val="24"/>
          <w:lang w:val="de-AT"/>
        </w:rPr>
        <w:t>zobowiązań</w:t>
      </w:r>
      <w:proofErr w:type="spellEnd"/>
      <w:r w:rsidRPr="00CD0ED2">
        <w:rPr>
          <w:sz w:val="24"/>
          <w:szCs w:val="24"/>
          <w:lang w:val="de-AT"/>
        </w:rPr>
        <w:t xml:space="preserve"> </w:t>
      </w:r>
      <w:proofErr w:type="spellStart"/>
      <w:r w:rsidRPr="00CD0ED2">
        <w:rPr>
          <w:sz w:val="24"/>
          <w:szCs w:val="24"/>
          <w:lang w:val="de-AT"/>
        </w:rPr>
        <w:t>wobec</w:t>
      </w:r>
      <w:proofErr w:type="spellEnd"/>
      <w:r w:rsidRPr="00CD0ED2">
        <w:rPr>
          <w:sz w:val="24"/>
          <w:szCs w:val="24"/>
          <w:lang w:val="de-AT"/>
        </w:rPr>
        <w:t xml:space="preserve"> </w:t>
      </w:r>
      <w:proofErr w:type="spellStart"/>
      <w:r w:rsidRPr="00CD0ED2">
        <w:rPr>
          <w:sz w:val="24"/>
          <w:szCs w:val="24"/>
          <w:lang w:val="de-AT"/>
        </w:rPr>
        <w:t>sprawiedliwości</w:t>
      </w:r>
      <w:proofErr w:type="spellEnd"/>
      <w:r w:rsidRPr="00CD0ED2">
        <w:rPr>
          <w:sz w:val="24"/>
          <w:szCs w:val="24"/>
          <w:lang w:val="de-AT"/>
        </w:rPr>
        <w:t xml:space="preserve"> </w:t>
      </w:r>
      <w:proofErr w:type="spellStart"/>
      <w:r w:rsidRPr="00CD0ED2">
        <w:rPr>
          <w:sz w:val="24"/>
          <w:szCs w:val="24"/>
          <w:lang w:val="de-AT"/>
        </w:rPr>
        <w:t>społecznej</w:t>
      </w:r>
      <w:proofErr w:type="spellEnd"/>
      <w:r w:rsidRPr="00CD0ED2">
        <w:rPr>
          <w:sz w:val="24"/>
          <w:szCs w:val="24"/>
          <w:lang w:val="de-AT"/>
        </w:rPr>
        <w:t xml:space="preserve">, </w:t>
      </w:r>
      <w:proofErr w:type="spellStart"/>
      <w:r w:rsidRPr="00CD0ED2">
        <w:rPr>
          <w:sz w:val="24"/>
          <w:szCs w:val="24"/>
          <w:lang w:val="de-AT"/>
        </w:rPr>
        <w:t>odporności</w:t>
      </w:r>
      <w:proofErr w:type="spellEnd"/>
      <w:r w:rsidRPr="00CD0ED2">
        <w:rPr>
          <w:sz w:val="24"/>
          <w:szCs w:val="24"/>
          <w:lang w:val="de-AT"/>
        </w:rPr>
        <w:t xml:space="preserve"> </w:t>
      </w:r>
      <w:proofErr w:type="spellStart"/>
      <w:r w:rsidRPr="00CD0ED2">
        <w:rPr>
          <w:sz w:val="24"/>
          <w:szCs w:val="24"/>
          <w:lang w:val="de-AT"/>
        </w:rPr>
        <w:t>gospodarczej</w:t>
      </w:r>
      <w:proofErr w:type="spellEnd"/>
      <w:r w:rsidRPr="00CD0ED2">
        <w:rPr>
          <w:sz w:val="24"/>
          <w:szCs w:val="24"/>
          <w:lang w:val="de-AT"/>
        </w:rPr>
        <w:t xml:space="preserve"> i </w:t>
      </w:r>
      <w:proofErr w:type="spellStart"/>
      <w:r w:rsidRPr="00CD0ED2">
        <w:rPr>
          <w:sz w:val="24"/>
          <w:szCs w:val="24"/>
          <w:lang w:val="de-AT"/>
        </w:rPr>
        <w:t>zrównoważonego</w:t>
      </w:r>
      <w:proofErr w:type="spellEnd"/>
      <w:r w:rsidRPr="00CD0ED2">
        <w:rPr>
          <w:sz w:val="24"/>
          <w:szCs w:val="24"/>
          <w:lang w:val="de-AT"/>
        </w:rPr>
        <w:t xml:space="preserve"> </w:t>
      </w:r>
      <w:proofErr w:type="spellStart"/>
      <w:r w:rsidRPr="00CD0ED2">
        <w:rPr>
          <w:sz w:val="24"/>
          <w:szCs w:val="24"/>
          <w:lang w:val="de-AT"/>
        </w:rPr>
        <w:t>zdrowia</w:t>
      </w:r>
      <w:proofErr w:type="spellEnd"/>
      <w:r w:rsidRPr="00CD0ED2">
        <w:rPr>
          <w:sz w:val="24"/>
          <w:szCs w:val="24"/>
          <w:lang w:val="de-AT"/>
        </w:rPr>
        <w:t xml:space="preserve"> </w:t>
      </w:r>
      <w:proofErr w:type="spellStart"/>
      <w:r w:rsidRPr="00CD0ED2">
        <w:rPr>
          <w:sz w:val="24"/>
          <w:szCs w:val="24"/>
          <w:lang w:val="de-AT"/>
        </w:rPr>
        <w:t>publicznego</w:t>
      </w:r>
      <w:proofErr w:type="spellEnd"/>
      <w:r w:rsidRPr="00CD0ED2">
        <w:rPr>
          <w:sz w:val="24"/>
          <w:szCs w:val="24"/>
          <w:lang w:val="de-AT"/>
        </w:rPr>
        <w:t>.</w:t>
      </w:r>
    </w:p>
    <w:p w:rsidRPr="00CD0ED2" w:rsidR="00CD0ED2" w:rsidP="00CD0ED2" w:rsidRDefault="00CD0ED2" w14:paraId="5F7CBA82" w14:textId="77777777">
      <w:pPr>
        <w:spacing w:after="0" w:line="240" w:lineRule="auto"/>
        <w:rPr>
          <w:sz w:val="24"/>
          <w:szCs w:val="24"/>
          <w:lang w:val="de-AT"/>
        </w:rPr>
      </w:pPr>
    </w:p>
    <w:p w:rsidRPr="00CD0ED2" w:rsidR="00CD0ED2" w:rsidP="004826EB" w:rsidRDefault="00CD0ED2" w14:paraId="6EDBE76B" w14:textId="77777777">
      <w:pPr>
        <w:spacing w:after="0" w:line="240" w:lineRule="auto"/>
        <w:rPr>
          <w:sz w:val="24"/>
          <w:szCs w:val="24"/>
          <w:lang w:val="en-US"/>
        </w:rPr>
      </w:pPr>
      <w:proofErr w:type="spellStart"/>
      <w:r w:rsidRPr="00CD0ED2">
        <w:rPr>
          <w:sz w:val="24"/>
          <w:szCs w:val="24"/>
          <w:lang w:val="en-US"/>
        </w:rPr>
        <w:t>Strategia</w:t>
      </w:r>
      <w:proofErr w:type="spellEnd"/>
      <w:r w:rsidRPr="00CD0ED2">
        <w:rPr>
          <w:sz w:val="24"/>
          <w:szCs w:val="24"/>
          <w:lang w:val="en-US"/>
        </w:rPr>
        <w:t xml:space="preserve"> </w:t>
      </w:r>
      <w:proofErr w:type="spellStart"/>
      <w:r w:rsidRPr="00CD0ED2">
        <w:rPr>
          <w:sz w:val="24"/>
          <w:szCs w:val="24"/>
          <w:lang w:val="en-US"/>
        </w:rPr>
        <w:t>PRiSE</w:t>
      </w:r>
      <w:proofErr w:type="spellEnd"/>
      <w:r w:rsidRPr="00CD0ED2">
        <w:rPr>
          <w:sz w:val="24"/>
          <w:szCs w:val="24"/>
          <w:lang w:val="en-US"/>
        </w:rPr>
        <w:t xml:space="preserve"> to </w:t>
      </w:r>
      <w:proofErr w:type="spellStart"/>
      <w:r w:rsidRPr="00CD0ED2">
        <w:rPr>
          <w:sz w:val="24"/>
          <w:szCs w:val="24"/>
          <w:lang w:val="en-US"/>
        </w:rPr>
        <w:t>mapa</w:t>
      </w:r>
      <w:proofErr w:type="spellEnd"/>
      <w:r w:rsidRPr="00CD0ED2">
        <w:rPr>
          <w:sz w:val="24"/>
          <w:szCs w:val="24"/>
          <w:lang w:val="en-US"/>
        </w:rPr>
        <w:t xml:space="preserve"> </w:t>
      </w:r>
      <w:proofErr w:type="spellStart"/>
      <w:r w:rsidRPr="00CD0ED2">
        <w:rPr>
          <w:sz w:val="24"/>
          <w:szCs w:val="24"/>
          <w:lang w:val="en-US"/>
        </w:rPr>
        <w:t>drogowa</w:t>
      </w:r>
      <w:proofErr w:type="spellEnd"/>
      <w:r w:rsidRPr="00CD0ED2">
        <w:rPr>
          <w:sz w:val="24"/>
          <w:szCs w:val="24"/>
          <w:lang w:val="en-US"/>
        </w:rPr>
        <w:t xml:space="preserve"> do </w:t>
      </w:r>
      <w:proofErr w:type="spellStart"/>
      <w:r w:rsidRPr="00CD0ED2">
        <w:rPr>
          <w:sz w:val="24"/>
          <w:szCs w:val="24"/>
          <w:lang w:val="en-US"/>
        </w:rPr>
        <w:t>osiągnięcia</w:t>
      </w:r>
      <w:proofErr w:type="spellEnd"/>
      <w:r w:rsidRPr="00CD0ED2">
        <w:rPr>
          <w:sz w:val="24"/>
          <w:szCs w:val="24"/>
          <w:lang w:val="en-US"/>
        </w:rPr>
        <w:t xml:space="preserve"> </w:t>
      </w:r>
      <w:proofErr w:type="spellStart"/>
      <w:r w:rsidRPr="00CD0ED2">
        <w:rPr>
          <w:sz w:val="24"/>
          <w:szCs w:val="24"/>
          <w:lang w:val="en-US"/>
        </w:rPr>
        <w:t>tego</w:t>
      </w:r>
      <w:proofErr w:type="spellEnd"/>
      <w:r w:rsidRPr="00CD0ED2">
        <w:rPr>
          <w:sz w:val="24"/>
          <w:szCs w:val="24"/>
          <w:lang w:val="en-US"/>
        </w:rPr>
        <w:t xml:space="preserve"> </w:t>
      </w:r>
      <w:proofErr w:type="spellStart"/>
      <w:r w:rsidRPr="00CD0ED2">
        <w:rPr>
          <w:sz w:val="24"/>
          <w:szCs w:val="24"/>
          <w:lang w:val="en-US"/>
        </w:rPr>
        <w:t>celu</w:t>
      </w:r>
      <w:proofErr w:type="spellEnd"/>
      <w:r w:rsidRPr="00CD0ED2">
        <w:rPr>
          <w:sz w:val="24"/>
          <w:szCs w:val="24"/>
          <w:lang w:val="en-US"/>
        </w:rPr>
        <w:t xml:space="preserve">. </w:t>
      </w:r>
      <w:proofErr w:type="spellStart"/>
      <w:r w:rsidRPr="00CD0ED2">
        <w:rPr>
          <w:sz w:val="24"/>
          <w:szCs w:val="24"/>
          <w:lang w:val="en-US"/>
        </w:rPr>
        <w:t>Cały</w:t>
      </w:r>
      <w:proofErr w:type="spellEnd"/>
      <w:r w:rsidRPr="00CD0ED2">
        <w:rPr>
          <w:sz w:val="24"/>
          <w:szCs w:val="24"/>
          <w:lang w:val="en-US"/>
        </w:rPr>
        <w:t xml:space="preserve"> </w:t>
      </w:r>
      <w:proofErr w:type="spellStart"/>
      <w:r w:rsidRPr="00CD0ED2">
        <w:rPr>
          <w:sz w:val="24"/>
          <w:szCs w:val="24"/>
          <w:lang w:val="en-US"/>
        </w:rPr>
        <w:t>dokument</w:t>
      </w:r>
      <w:proofErr w:type="spellEnd"/>
      <w:r w:rsidRPr="00CD0ED2">
        <w:rPr>
          <w:sz w:val="24"/>
          <w:szCs w:val="24"/>
          <w:lang w:val="en-US"/>
        </w:rPr>
        <w:t xml:space="preserve"> </w:t>
      </w:r>
      <w:proofErr w:type="spellStart"/>
      <w:r w:rsidRPr="00CD0ED2">
        <w:rPr>
          <w:sz w:val="24"/>
          <w:szCs w:val="24"/>
          <w:lang w:val="en-US"/>
        </w:rPr>
        <w:t>można</w:t>
      </w:r>
      <w:proofErr w:type="spellEnd"/>
      <w:r w:rsidRPr="00CD0ED2">
        <w:rPr>
          <w:sz w:val="24"/>
          <w:szCs w:val="24"/>
          <w:lang w:val="en-US"/>
        </w:rPr>
        <w:t xml:space="preserve"> </w:t>
      </w:r>
      <w:proofErr w:type="spellStart"/>
      <w:r w:rsidRPr="00CD0ED2">
        <w:rPr>
          <w:sz w:val="24"/>
          <w:szCs w:val="24"/>
          <w:lang w:val="en-US"/>
        </w:rPr>
        <w:t>przeczytać</w:t>
      </w:r>
      <w:proofErr w:type="spellEnd"/>
      <w:r w:rsidRPr="00CD0ED2">
        <w:rPr>
          <w:sz w:val="24"/>
          <w:szCs w:val="24"/>
          <w:lang w:val="en-US"/>
        </w:rPr>
        <w:t xml:space="preserve"> w </w:t>
      </w:r>
      <w:r w:rsidRPr="00CD0ED2">
        <w:rPr>
          <w:i/>
          <w:iCs/>
          <w:sz w:val="24"/>
          <w:szCs w:val="24"/>
          <w:lang w:val="en-US"/>
        </w:rPr>
        <w:t>European Journal of Pain</w:t>
      </w:r>
      <w:r w:rsidRPr="00CD0ED2">
        <w:rPr>
          <w:sz w:val="24"/>
          <w:szCs w:val="24"/>
          <w:lang w:val="en-US"/>
        </w:rPr>
        <w:t xml:space="preserve">: </w:t>
      </w:r>
    </w:p>
    <w:p w:rsidRPr="00CD0ED2" w:rsidR="00276B89" w:rsidP="004826EB" w:rsidRDefault="00F12753" w14:paraId="071DB178" w14:textId="3E3ABFC6">
      <w:pPr>
        <w:spacing w:after="0" w:line="240" w:lineRule="auto"/>
        <w:rPr>
          <w:sz w:val="24"/>
          <w:szCs w:val="24"/>
          <w:lang w:val="en-US"/>
        </w:rPr>
      </w:pPr>
      <w:hyperlink w:history="1" r:id="rId10">
        <w:r w:rsidRPr="00CD0ED2">
          <w:rPr>
            <w:rStyle w:val="Hipercze"/>
            <w:sz w:val="24"/>
            <w:szCs w:val="24"/>
            <w:lang w:val="en-US"/>
          </w:rPr>
          <w:t>https://onlinelibrary.wiley.com/doi/full/10.1002/ejp.4767</w:t>
        </w:r>
      </w:hyperlink>
      <w:r w:rsidRPr="00CD0ED2" w:rsidR="00D445B3">
        <w:rPr>
          <w:lang w:val="en-US"/>
        </w:rPr>
        <w:t xml:space="preserve"> </w:t>
      </w:r>
      <w:r w:rsidRPr="00CD0ED2" w:rsidR="00276B89">
        <w:rPr>
          <w:rFonts w:cs="Arial"/>
          <w:sz w:val="22"/>
          <w:lang w:val="en-US"/>
        </w:rPr>
        <w:br w:type="page"/>
      </w:r>
    </w:p>
    <w:p w:rsidRPr="004A34F7" w:rsidR="00F70667" w:rsidP="00AB623C" w:rsidRDefault="00F70667" w14:paraId="0E7E9351" w14:textId="6080852D">
      <w:pPr>
        <w:pStyle w:val="Nagwek3"/>
        <w:rPr>
          <w:rFonts w:asciiTheme="minorHAnsi" w:hAnsiTheme="minorHAnsi"/>
        </w:rPr>
      </w:pPr>
      <w:r w:rsidRPr="004A34F7">
        <w:rPr>
          <w:rFonts w:asciiTheme="minorHAnsi" w:hAnsiTheme="minorHAnsi"/>
        </w:rPr>
        <w:lastRenderedPageBreak/>
        <w:t>References</w:t>
      </w:r>
    </w:p>
    <w:p w:rsidRPr="004A34F7" w:rsidR="00543C8A" w:rsidP="00543C8A" w:rsidRDefault="00543C8A" w14:paraId="167138BE" w14:textId="34AF94AC">
      <w:r>
        <w:fldChar w:fldCharType="begin"/>
      </w:r>
      <w:r>
        <w:instrText xml:space="preserve"> ADDIN EN.REFLIST </w:instrText>
      </w:r>
      <w:r>
        <w:fldChar w:fldCharType="separate"/>
      </w:r>
      <w:r>
        <w:fldChar w:fldCharType="end"/>
      </w:r>
      <w:r w:rsidRPr="004A34F7">
        <w:t xml:space="preserve">Berger, Sara E, and Alexis T Baria. "Assessing Pain Research: A Narrative Review of Emerging Pain Methods, Their </w:t>
      </w:r>
      <w:proofErr w:type="spellStart"/>
      <w:r w:rsidRPr="004A34F7">
        <w:t>Technosocial</w:t>
      </w:r>
      <w:proofErr w:type="spellEnd"/>
      <w:r w:rsidRPr="004A34F7">
        <w:t xml:space="preserve"> Implications, and Opportunities for Multidisciplinary Approaches." Frontiers in Pain Research 3 (2022): 896276.</w:t>
      </w:r>
    </w:p>
    <w:p w:rsidRPr="004A34F7" w:rsidR="00543C8A" w:rsidP="00543C8A" w:rsidRDefault="00543C8A" w14:paraId="109A8EFE" w14:textId="77777777">
      <w:pPr>
        <w:spacing w:line="240" w:lineRule="auto"/>
      </w:pPr>
      <w:r w:rsidRPr="004A34F7">
        <w:t>Breivik, Harald, Elon Eisenberg, and Tony O’Brien. "The Individual and Societal Burden of Chronic Pain in Europe: The Case for Strategic Prioritisation and Action to Improve Knowledge and Availability of Appropriate Care." BMC Public Health 13 (2013): 1-14.</w:t>
      </w:r>
    </w:p>
    <w:p w:rsidRPr="004A34F7" w:rsidR="00543C8A" w:rsidP="00543C8A" w:rsidRDefault="00543C8A" w14:paraId="146C6212" w14:textId="77777777">
      <w:pPr>
        <w:spacing w:line="240" w:lineRule="auto"/>
      </w:pPr>
      <w:r w:rsidRPr="004A34F7">
        <w:t>Cohen, Steven P, Lene Vase, and William M Hooten. "Chronic Pain: An Update on Burden, Best Practices, and New Advances." The Lancet 397, no. 10289 (2021): 2082-97.</w:t>
      </w:r>
    </w:p>
    <w:p w:rsidRPr="004A34F7" w:rsidR="00543C8A" w:rsidP="00543C8A" w:rsidRDefault="00543C8A" w14:paraId="1CFAFE12" w14:textId="77777777">
      <w:pPr>
        <w:spacing w:line="240" w:lineRule="auto"/>
      </w:pPr>
      <w:r w:rsidRPr="004A34F7">
        <w:t xml:space="preserve">Deckert, Stefanie, U Kaiser, Christian </w:t>
      </w:r>
      <w:proofErr w:type="spellStart"/>
      <w:r w:rsidRPr="004A34F7">
        <w:t>Kopkow</w:t>
      </w:r>
      <w:proofErr w:type="spellEnd"/>
      <w:r w:rsidRPr="004A34F7">
        <w:t xml:space="preserve">, F Trautmann, Rainer </w:t>
      </w:r>
      <w:proofErr w:type="spellStart"/>
      <w:r w:rsidRPr="004A34F7">
        <w:t>Sabatowski</w:t>
      </w:r>
      <w:proofErr w:type="spellEnd"/>
      <w:r w:rsidRPr="004A34F7">
        <w:t>, and JJEJOP Schmitt. "A Systematic Review of the Outcomes Reported in Multimodal Pain Therapy for Chronic Pain." European journal of pain 20, no. 1 (2016): 51-63.</w:t>
      </w:r>
    </w:p>
    <w:p w:rsidRPr="004A34F7" w:rsidR="00543C8A" w:rsidP="00543C8A" w:rsidRDefault="00543C8A" w14:paraId="63F1AE7C" w14:textId="77777777">
      <w:pPr>
        <w:spacing w:line="240" w:lineRule="auto"/>
      </w:pPr>
      <w:r w:rsidRPr="004A34F7">
        <w:t>Gatchel, Robert J, Yuan Bo Peng, Madelon L Peters, Perry N Fuchs, and Dennis C Turk. "The Biopsychosocial Approach to Chronic Pain: Scientific Advances and Future Directions." Psychological bulletin 133, no. 4 (2007): 581.</w:t>
      </w:r>
    </w:p>
    <w:p w:rsidRPr="004A34F7" w:rsidR="00543C8A" w:rsidP="00543C8A" w:rsidRDefault="00543C8A" w14:paraId="49BFC2DB" w14:textId="77777777">
      <w:pPr>
        <w:spacing w:line="240" w:lineRule="auto"/>
      </w:pPr>
      <w:r w:rsidRPr="004A34F7">
        <w:t xml:space="preserve">Huang, Yilong, </w:t>
      </w:r>
      <w:proofErr w:type="spellStart"/>
      <w:r w:rsidRPr="004A34F7">
        <w:t>Chunli</w:t>
      </w:r>
      <w:proofErr w:type="spellEnd"/>
      <w:r w:rsidRPr="004A34F7">
        <w:t xml:space="preserve"> Li, Jiaxin Chen, Zhongwei Wang, </w:t>
      </w:r>
      <w:proofErr w:type="spellStart"/>
      <w:r w:rsidRPr="004A34F7">
        <w:t>Derong</w:t>
      </w:r>
      <w:proofErr w:type="spellEnd"/>
      <w:r w:rsidRPr="004A34F7">
        <w:t xml:space="preserve"> Zhao, Lei Yang, </w:t>
      </w:r>
      <w:proofErr w:type="spellStart"/>
      <w:r w:rsidRPr="004A34F7">
        <w:t>Zhenguang</w:t>
      </w:r>
      <w:proofErr w:type="spellEnd"/>
      <w:r w:rsidRPr="004A34F7">
        <w:t xml:space="preserve"> Zhang, </w:t>
      </w:r>
      <w:proofErr w:type="spellStart"/>
      <w:r w:rsidRPr="004A34F7">
        <w:t>Yuanming</w:t>
      </w:r>
      <w:proofErr w:type="spellEnd"/>
      <w:r w:rsidRPr="004A34F7">
        <w:t xml:space="preserve"> Jiang, </w:t>
      </w:r>
      <w:proofErr w:type="spellStart"/>
      <w:r w:rsidRPr="004A34F7">
        <w:t>Xiaolina</w:t>
      </w:r>
      <w:proofErr w:type="spellEnd"/>
      <w:r w:rsidRPr="004A34F7">
        <w:t xml:space="preserve"> Zhang, and Bo He. "A Multidimensional Regression Model for Predicting Recurrence in Chronic Low Back Pain." European journal of pain 29, no. 3 (2025): e4793.</w:t>
      </w:r>
    </w:p>
    <w:p w:rsidRPr="004A34F7" w:rsidR="00543C8A" w:rsidP="00543C8A" w:rsidRDefault="00543C8A" w14:paraId="5CA33668" w14:textId="77777777">
      <w:pPr>
        <w:spacing w:line="240" w:lineRule="auto"/>
      </w:pPr>
      <w:proofErr w:type="spellStart"/>
      <w:r w:rsidRPr="004A34F7">
        <w:t>Mäntyselkä</w:t>
      </w:r>
      <w:proofErr w:type="spellEnd"/>
      <w:r w:rsidRPr="004A34F7">
        <w:t xml:space="preserve">, Pekka T, Esko A </w:t>
      </w:r>
      <w:proofErr w:type="spellStart"/>
      <w:r w:rsidRPr="004A34F7">
        <w:t>Kumpusalo</w:t>
      </w:r>
      <w:proofErr w:type="spellEnd"/>
      <w:r w:rsidRPr="004A34F7">
        <w:t>, Riitta S Ahonen, and Jorma K Takala. "Direct and Indirect Costs of Managing Patients with Musculoskeletal Pain—Challenge for Health Care." European journal of pain 6, no. 2 (2002): 141-48.</w:t>
      </w:r>
    </w:p>
    <w:p w:rsidRPr="004A34F7" w:rsidR="00543C8A" w:rsidP="00543C8A" w:rsidRDefault="00543C8A" w14:paraId="7C6B0E5E" w14:textId="77777777">
      <w:pPr>
        <w:spacing w:line="240" w:lineRule="auto"/>
      </w:pPr>
      <w:r w:rsidRPr="004A34F7">
        <w:t>Mouraux, André, Kirsty Bannister, Susanne Becker, David P Finn, Gisèle Pickering, Esther Pogatzki</w:t>
      </w:r>
      <w:r w:rsidRPr="004A34F7">
        <w:rPr>
          <w:rFonts w:ascii="Cambria Math" w:hAnsi="Cambria Math" w:cs="Cambria Math"/>
        </w:rPr>
        <w:t>‐</w:t>
      </w:r>
      <w:r w:rsidRPr="004A34F7">
        <w:t>Zahn, and Thomas Graven</w:t>
      </w:r>
      <w:r w:rsidRPr="004A34F7">
        <w:rPr>
          <w:rFonts w:ascii="Cambria Math" w:hAnsi="Cambria Math" w:cs="Cambria Math"/>
        </w:rPr>
        <w:t>‐</w:t>
      </w:r>
      <w:r w:rsidRPr="004A34F7">
        <w:t>Nielsen. "Challenges and Opportunities in Translational Pain Research</w:t>
      </w:r>
      <w:r w:rsidRPr="004A34F7">
        <w:rPr>
          <w:rFonts w:cs="Aptos Display"/>
        </w:rPr>
        <w:t>–</w:t>
      </w:r>
      <w:r w:rsidRPr="004A34F7">
        <w:t>an Opinion Paper of the Working Group on Translational Pain Research of the European Pain Federation (</w:t>
      </w:r>
      <w:proofErr w:type="spellStart"/>
      <w:r w:rsidRPr="004A34F7">
        <w:t>Efic</w:t>
      </w:r>
      <w:proofErr w:type="spellEnd"/>
      <w:r w:rsidRPr="004A34F7">
        <w:t>)." European journal of pain 25, no. 4 (2021): 731-56.</w:t>
      </w:r>
    </w:p>
    <w:p w:rsidRPr="004A34F7" w:rsidR="00543C8A" w:rsidP="00543C8A" w:rsidRDefault="00543C8A" w14:paraId="32131D24" w14:textId="77777777">
      <w:pPr>
        <w:spacing w:line="240" w:lineRule="auto"/>
      </w:pPr>
      <w:r w:rsidRPr="004A34F7">
        <w:t>Oliveira, CB, GE Ferreira, R Buchbinder, GC Machado, and CG Maher. "Do National Health Priorities Align with Global Burden of Disease Estimates on Disease Burden? An Analysis of National Health Plans and Official Governmental Websites." Public Health 222 (2023): 66-74.</w:t>
      </w:r>
    </w:p>
    <w:p w:rsidRPr="004A34F7" w:rsidR="00543C8A" w:rsidP="00543C8A" w:rsidRDefault="00543C8A" w14:paraId="2251C49F" w14:textId="77777777">
      <w:pPr>
        <w:spacing w:line="240" w:lineRule="auto"/>
      </w:pPr>
      <w:r w:rsidRPr="004A34F7">
        <w:t>Phillips, Ceri J. "The Cost and Burden of Chronic Pain." Reviews in pain 3, no. 1 (2009): 2-5.</w:t>
      </w:r>
    </w:p>
    <w:p w:rsidRPr="004A34F7" w:rsidR="0013154B" w:rsidP="00543C8A" w:rsidRDefault="0013154B" w14:paraId="0A837FAB" w14:textId="77777777">
      <w:pPr>
        <w:spacing w:line="240" w:lineRule="auto"/>
      </w:pPr>
      <w:r w:rsidRPr="004A34F7">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rsidRPr="004A34F7" w:rsidR="00543C8A" w:rsidP="00543C8A" w:rsidRDefault="00543C8A" w14:paraId="73DDD032" w14:textId="7D5A412E">
      <w:pPr>
        <w:spacing w:line="240" w:lineRule="auto"/>
      </w:pPr>
      <w:r w:rsidRPr="004A34F7">
        <w:t>Stubhaug, Audun, Johan Liseth Hansen, Sara Hallberg, Anders Gustavsson, Anne Elise Eggen, and Christopher Sivert Nielsen. "The Costs of Chronic Pain—Long</w:t>
      </w:r>
      <w:r w:rsidRPr="004A34F7">
        <w:rPr>
          <w:rFonts w:ascii="Cambria Math" w:hAnsi="Cambria Math" w:cs="Cambria Math"/>
        </w:rPr>
        <w:t>‐</w:t>
      </w:r>
      <w:r w:rsidRPr="004A34F7">
        <w:t>Term Estimates." European journal of pain 28, no. 6 (2024): 960-77.</w:t>
      </w:r>
    </w:p>
    <w:p w:rsidRPr="004A34F7" w:rsidR="00543C8A" w:rsidP="00543C8A" w:rsidRDefault="00543C8A" w14:paraId="1F88F245" w14:textId="77777777">
      <w:pPr>
        <w:spacing w:line="240" w:lineRule="auto"/>
      </w:pPr>
      <w:r w:rsidRPr="004A34F7">
        <w:t xml:space="preserve">Treede, Rolf-Detlef, Winfried Rief, Antonia Barke, Qasim Aziz, Michael I Bennett, Rafael Benoliel, Milton Cohen, Stefan Evers, Nanna B Finnerup, and Michael B First. "Chronic Pain as a Symptom or a Disease: The </w:t>
      </w:r>
      <w:proofErr w:type="spellStart"/>
      <w:r w:rsidRPr="004A34F7">
        <w:t>Iasp</w:t>
      </w:r>
      <w:proofErr w:type="spellEnd"/>
      <w:r w:rsidRPr="004A34F7">
        <w:t xml:space="preserve"> Classification of Chronic Pain for the International Classification of Diseases (Icd-11)." Pain 160, no. 1 (2019): 19-27.</w:t>
      </w:r>
    </w:p>
    <w:p w:rsidRPr="004A34F7" w:rsidR="00543C8A" w:rsidP="00543C8A" w:rsidRDefault="00543C8A" w14:paraId="4D091DAE" w14:textId="172655A0">
      <w:pPr>
        <w:spacing w:line="240" w:lineRule="auto"/>
      </w:pPr>
      <w:r w:rsidRPr="004A34F7">
        <w:t xml:space="preserve">Tuyl, L, N Zinger, and I Heide. "Scoping Study on Evidence to Tackle High-Burden under-Researched Medical Conditions–Discussion Paper." Publications Office of the European </w:t>
      </w:r>
      <w:proofErr w:type="gramStart"/>
      <w:r w:rsidRPr="004A34F7">
        <w:t>Union  (</w:t>
      </w:r>
      <w:proofErr w:type="gramEnd"/>
      <w:r w:rsidRPr="004A34F7">
        <w:t>2023).</w:t>
      </w:r>
    </w:p>
    <w:p w:rsidRPr="004A34F7" w:rsidR="00EF406D" w:rsidP="00543C8A" w:rsidRDefault="00543C8A" w14:paraId="0BB11476" w14:textId="71C47765">
      <w:pPr>
        <w:spacing w:line="240" w:lineRule="auto"/>
      </w:pPr>
      <w:r w:rsidRPr="004A34F7">
        <w:t xml:space="preserve">Vos, Theo, Stephen S Lim, Cristiana </w:t>
      </w:r>
      <w:proofErr w:type="spellStart"/>
      <w:r w:rsidRPr="004A34F7">
        <w:t>Abbafati</w:t>
      </w:r>
      <w:proofErr w:type="spellEnd"/>
      <w:r w:rsidRPr="004A34F7">
        <w:t xml:space="preserve">, Kaja M Abbas, Mohammad Abbasi, Mitra </w:t>
      </w:r>
      <w:proofErr w:type="spellStart"/>
      <w:r w:rsidRPr="004A34F7">
        <w:t>Abbasifard</w:t>
      </w:r>
      <w:proofErr w:type="spellEnd"/>
      <w:r w:rsidRPr="004A34F7">
        <w:t>, Mohsen Abbasi-</w:t>
      </w:r>
      <w:proofErr w:type="spellStart"/>
      <w:r w:rsidRPr="004A34F7">
        <w:t>Kangevari</w:t>
      </w:r>
      <w:proofErr w:type="spellEnd"/>
      <w:r w:rsidRPr="004A34F7">
        <w:t xml:space="preserve">, Hedayat </w:t>
      </w:r>
      <w:proofErr w:type="spellStart"/>
      <w:r w:rsidRPr="004A34F7">
        <w:t>Abbastabar</w:t>
      </w:r>
      <w:proofErr w:type="spellEnd"/>
      <w:r w:rsidRPr="004A34F7">
        <w:t xml:space="preserve">, Foad Abd-Allah, and Ahmed </w:t>
      </w:r>
      <w:proofErr w:type="spellStart"/>
      <w:r w:rsidRPr="004A34F7">
        <w:t>Abdelalim</w:t>
      </w:r>
      <w:proofErr w:type="spellEnd"/>
      <w:r w:rsidRPr="004A34F7">
        <w:t>. "Global Burden of 369 Diseases and Injuries in 204 Countries and Territories, 1990–2019: A Systematic Analysis for the Global Burden of Disease Study 2019." The Lancet 396, no. 10258 (2020): 1204-22.</w:t>
      </w:r>
    </w:p>
    <w:sectPr w:rsidRPr="004A34F7" w:rsidR="00EF406D">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41B0" w:rsidP="00F52239" w:rsidRDefault="005741B0" w14:paraId="311B395F" w14:textId="77777777">
      <w:pPr>
        <w:spacing w:after="0" w:line="240" w:lineRule="auto"/>
      </w:pPr>
      <w:r>
        <w:separator/>
      </w:r>
    </w:p>
  </w:endnote>
  <w:endnote w:type="continuationSeparator" w:id="0">
    <w:p w:rsidR="005741B0" w:rsidP="00F52239" w:rsidRDefault="005741B0" w14:paraId="25B31B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41B0" w:rsidP="00F52239" w:rsidRDefault="005741B0" w14:paraId="390AB929" w14:textId="77777777">
      <w:pPr>
        <w:spacing w:after="0" w:line="240" w:lineRule="auto"/>
      </w:pPr>
      <w:r>
        <w:separator/>
      </w:r>
    </w:p>
  </w:footnote>
  <w:footnote w:type="continuationSeparator" w:id="0">
    <w:p w:rsidR="005741B0" w:rsidP="00F52239" w:rsidRDefault="005741B0" w14:paraId="7E619DD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1D6263"/>
    <w:multiLevelType w:val="hybridMultilevel"/>
    <w:tmpl w:val="9586A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D36096"/>
    <w:multiLevelType w:val="multilevel"/>
    <w:tmpl w:val="5F1E8E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B7A7A82"/>
    <w:multiLevelType w:val="multilevel"/>
    <w:tmpl w:val="4AE0D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C3B5F26"/>
    <w:multiLevelType w:val="hybridMultilevel"/>
    <w:tmpl w:val="242C0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C01D94"/>
    <w:multiLevelType w:val="multilevel"/>
    <w:tmpl w:val="EE722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37D5CDC"/>
    <w:multiLevelType w:val="multilevel"/>
    <w:tmpl w:val="7B96A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67F4190"/>
    <w:multiLevelType w:val="multilevel"/>
    <w:tmpl w:val="05643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7915B85"/>
    <w:multiLevelType w:val="multilevel"/>
    <w:tmpl w:val="766ED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EB36D8C"/>
    <w:multiLevelType w:val="multilevel"/>
    <w:tmpl w:val="B2644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2333A92"/>
    <w:multiLevelType w:val="hybridMultilevel"/>
    <w:tmpl w:val="837A6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4E64EA9"/>
    <w:multiLevelType w:val="multilevel"/>
    <w:tmpl w:val="D6A4F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6F006C3"/>
    <w:multiLevelType w:val="multilevel"/>
    <w:tmpl w:val="50684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8E757A5"/>
    <w:multiLevelType w:val="multilevel"/>
    <w:tmpl w:val="3CF262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98E71EE"/>
    <w:multiLevelType w:val="multilevel"/>
    <w:tmpl w:val="22465F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9D33B4B"/>
    <w:multiLevelType w:val="multilevel"/>
    <w:tmpl w:val="D35C2D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CE80CF5"/>
    <w:multiLevelType w:val="multilevel"/>
    <w:tmpl w:val="9DF0B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4090730"/>
    <w:multiLevelType w:val="multilevel"/>
    <w:tmpl w:val="FA6A57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7213085"/>
    <w:multiLevelType w:val="multilevel"/>
    <w:tmpl w:val="327887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76A1ADA"/>
    <w:multiLevelType w:val="multilevel"/>
    <w:tmpl w:val="8800F9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7BC6398"/>
    <w:multiLevelType w:val="multilevel"/>
    <w:tmpl w:val="1E3E82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D204529"/>
    <w:multiLevelType w:val="multilevel"/>
    <w:tmpl w:val="118440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39504C"/>
    <w:multiLevelType w:val="multilevel"/>
    <w:tmpl w:val="6608A8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EA15D82"/>
    <w:multiLevelType w:val="multilevel"/>
    <w:tmpl w:val="1E66A4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F0013F2"/>
    <w:multiLevelType w:val="multilevel"/>
    <w:tmpl w:val="B2EC96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A249B0"/>
    <w:multiLevelType w:val="multilevel"/>
    <w:tmpl w:val="74F08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07A1FB0"/>
    <w:multiLevelType w:val="multilevel"/>
    <w:tmpl w:val="CEF64F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1020AC0"/>
    <w:multiLevelType w:val="multilevel"/>
    <w:tmpl w:val="31CE2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4D65012"/>
    <w:multiLevelType w:val="multilevel"/>
    <w:tmpl w:val="F10E6A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6617E00"/>
    <w:multiLevelType w:val="multilevel"/>
    <w:tmpl w:val="39B2E1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8A1398"/>
    <w:multiLevelType w:val="multilevel"/>
    <w:tmpl w:val="E8FE0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88104E6"/>
    <w:multiLevelType w:val="multilevel"/>
    <w:tmpl w:val="4BFA0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988768F"/>
    <w:multiLevelType w:val="multilevel"/>
    <w:tmpl w:val="2D740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D8F7B8A"/>
    <w:multiLevelType w:val="multilevel"/>
    <w:tmpl w:val="420E8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FB912A6"/>
    <w:multiLevelType w:val="multilevel"/>
    <w:tmpl w:val="369C62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09E62C2"/>
    <w:multiLevelType w:val="hybridMultilevel"/>
    <w:tmpl w:val="F6605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33E19B8"/>
    <w:multiLevelType w:val="multilevel"/>
    <w:tmpl w:val="B49C7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4364740"/>
    <w:multiLevelType w:val="multilevel"/>
    <w:tmpl w:val="6D5A7E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5217F3D"/>
    <w:multiLevelType w:val="multilevel"/>
    <w:tmpl w:val="2B0245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5890BAE"/>
    <w:multiLevelType w:val="multilevel"/>
    <w:tmpl w:val="76C286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67DC1F81"/>
    <w:multiLevelType w:val="multilevel"/>
    <w:tmpl w:val="914ED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8037902"/>
    <w:multiLevelType w:val="multilevel"/>
    <w:tmpl w:val="086C5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BDA5B25"/>
    <w:multiLevelType w:val="multilevel"/>
    <w:tmpl w:val="CC9E73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6E1869DE"/>
    <w:multiLevelType w:val="multilevel"/>
    <w:tmpl w:val="8EE427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6F1001F1"/>
    <w:multiLevelType w:val="multilevel"/>
    <w:tmpl w:val="317019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00A7316"/>
    <w:multiLevelType w:val="multilevel"/>
    <w:tmpl w:val="E3B8C3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0E011AD"/>
    <w:multiLevelType w:val="multilevel"/>
    <w:tmpl w:val="B890E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78163A3C"/>
    <w:multiLevelType w:val="multilevel"/>
    <w:tmpl w:val="7B803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783B3266"/>
    <w:multiLevelType w:val="hybridMultilevel"/>
    <w:tmpl w:val="409869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8BF0207"/>
    <w:multiLevelType w:val="multilevel"/>
    <w:tmpl w:val="025864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07184278">
    <w:abstractNumId w:val="4"/>
  </w:num>
  <w:num w:numId="2" w16cid:durableId="1377466987">
    <w:abstractNumId w:val="10"/>
  </w:num>
  <w:num w:numId="3" w16cid:durableId="417405487">
    <w:abstractNumId w:val="25"/>
  </w:num>
  <w:num w:numId="4" w16cid:durableId="1466005000">
    <w:abstractNumId w:val="36"/>
  </w:num>
  <w:num w:numId="5" w16cid:durableId="1125779405">
    <w:abstractNumId w:val="0"/>
  </w:num>
  <w:num w:numId="6" w16cid:durableId="1359575695">
    <w:abstractNumId w:val="1"/>
  </w:num>
  <w:num w:numId="7" w16cid:durableId="794327935">
    <w:abstractNumId w:val="49"/>
  </w:num>
  <w:num w:numId="8" w16cid:durableId="209347592">
    <w:abstractNumId w:val="8"/>
  </w:num>
  <w:num w:numId="9" w16cid:durableId="1558319965">
    <w:abstractNumId w:val="31"/>
  </w:num>
  <w:num w:numId="10" w16cid:durableId="87966829">
    <w:abstractNumId w:val="11"/>
  </w:num>
  <w:num w:numId="11" w16cid:durableId="1756977304">
    <w:abstractNumId w:val="29"/>
  </w:num>
  <w:num w:numId="12" w16cid:durableId="560407548">
    <w:abstractNumId w:val="50"/>
  </w:num>
  <w:num w:numId="13" w16cid:durableId="1074475711">
    <w:abstractNumId w:val="12"/>
  </w:num>
  <w:num w:numId="14" w16cid:durableId="2027095119">
    <w:abstractNumId w:val="32"/>
  </w:num>
  <w:num w:numId="15" w16cid:durableId="184830457">
    <w:abstractNumId w:val="41"/>
  </w:num>
  <w:num w:numId="16" w16cid:durableId="603727383">
    <w:abstractNumId w:val="7"/>
  </w:num>
  <w:num w:numId="17" w16cid:durableId="1076974536">
    <w:abstractNumId w:val="45"/>
  </w:num>
  <w:num w:numId="18" w16cid:durableId="1872693633">
    <w:abstractNumId w:val="6"/>
  </w:num>
  <w:num w:numId="19" w16cid:durableId="836118646">
    <w:abstractNumId w:val="28"/>
  </w:num>
  <w:num w:numId="20" w16cid:durableId="36441110">
    <w:abstractNumId w:val="30"/>
  </w:num>
  <w:num w:numId="21" w16cid:durableId="1103378754">
    <w:abstractNumId w:val="38"/>
  </w:num>
  <w:num w:numId="22" w16cid:durableId="553928783">
    <w:abstractNumId w:val="22"/>
  </w:num>
  <w:num w:numId="23" w16cid:durableId="1813062259">
    <w:abstractNumId w:val="18"/>
  </w:num>
  <w:num w:numId="24" w16cid:durableId="1762793166">
    <w:abstractNumId w:val="27"/>
  </w:num>
  <w:num w:numId="25" w16cid:durableId="1479495188">
    <w:abstractNumId w:val="9"/>
  </w:num>
  <w:num w:numId="26" w16cid:durableId="594716">
    <w:abstractNumId w:val="20"/>
  </w:num>
  <w:num w:numId="27" w16cid:durableId="1756394175">
    <w:abstractNumId w:val="34"/>
  </w:num>
  <w:num w:numId="28" w16cid:durableId="1409226470">
    <w:abstractNumId w:val="17"/>
  </w:num>
  <w:num w:numId="29" w16cid:durableId="1868643698">
    <w:abstractNumId w:val="19"/>
  </w:num>
  <w:num w:numId="30" w16cid:durableId="706562422">
    <w:abstractNumId w:val="33"/>
  </w:num>
  <w:num w:numId="31" w16cid:durableId="1756171969">
    <w:abstractNumId w:val="46"/>
  </w:num>
  <w:num w:numId="32" w16cid:durableId="1514567658">
    <w:abstractNumId w:val="43"/>
  </w:num>
  <w:num w:numId="33" w16cid:durableId="160049743">
    <w:abstractNumId w:val="16"/>
  </w:num>
  <w:num w:numId="34" w16cid:durableId="497961725">
    <w:abstractNumId w:val="21"/>
  </w:num>
  <w:num w:numId="35" w16cid:durableId="1599408601">
    <w:abstractNumId w:val="5"/>
  </w:num>
  <w:num w:numId="36" w16cid:durableId="1128275554">
    <w:abstractNumId w:val="47"/>
  </w:num>
  <w:num w:numId="37" w16cid:durableId="1629044676">
    <w:abstractNumId w:val="35"/>
  </w:num>
  <w:num w:numId="38" w16cid:durableId="1870951812">
    <w:abstractNumId w:val="13"/>
  </w:num>
  <w:num w:numId="39" w16cid:durableId="695809696">
    <w:abstractNumId w:val="3"/>
  </w:num>
  <w:num w:numId="40" w16cid:durableId="480268405">
    <w:abstractNumId w:val="15"/>
  </w:num>
  <w:num w:numId="41" w16cid:durableId="1648633053">
    <w:abstractNumId w:val="42"/>
  </w:num>
  <w:num w:numId="42" w16cid:durableId="1981112483">
    <w:abstractNumId w:val="37"/>
  </w:num>
  <w:num w:numId="43" w16cid:durableId="1372802956">
    <w:abstractNumId w:val="2"/>
  </w:num>
  <w:num w:numId="44" w16cid:durableId="1495148198">
    <w:abstractNumId w:val="23"/>
  </w:num>
  <w:num w:numId="45" w16cid:durableId="1152453094">
    <w:abstractNumId w:val="48"/>
  </w:num>
  <w:num w:numId="46" w16cid:durableId="985282129">
    <w:abstractNumId w:val="24"/>
  </w:num>
  <w:num w:numId="47" w16cid:durableId="1739981577">
    <w:abstractNumId w:val="44"/>
  </w:num>
  <w:num w:numId="48" w16cid:durableId="1098528926">
    <w:abstractNumId w:val="14"/>
  </w:num>
  <w:num w:numId="49" w16cid:durableId="1740127248">
    <w:abstractNumId w:val="26"/>
  </w:num>
  <w:num w:numId="50" w16cid:durableId="845637050">
    <w:abstractNumId w:val="39"/>
  </w:num>
  <w:num w:numId="51" w16cid:durableId="840657418">
    <w:abstractNumId w:val="4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13533"/>
    <w:rsid w:val="00071A00"/>
    <w:rsid w:val="000C38DC"/>
    <w:rsid w:val="000C5195"/>
    <w:rsid w:val="000F4FB8"/>
    <w:rsid w:val="0013154B"/>
    <w:rsid w:val="00174FC4"/>
    <w:rsid w:val="00192822"/>
    <w:rsid w:val="001972E0"/>
    <w:rsid w:val="002224DC"/>
    <w:rsid w:val="002501F2"/>
    <w:rsid w:val="00255F7A"/>
    <w:rsid w:val="0026631C"/>
    <w:rsid w:val="00267296"/>
    <w:rsid w:val="00276B89"/>
    <w:rsid w:val="00283C27"/>
    <w:rsid w:val="002D7F31"/>
    <w:rsid w:val="00342BF1"/>
    <w:rsid w:val="00374F85"/>
    <w:rsid w:val="003B22E3"/>
    <w:rsid w:val="00451BAD"/>
    <w:rsid w:val="00461D23"/>
    <w:rsid w:val="004826EB"/>
    <w:rsid w:val="004A34F7"/>
    <w:rsid w:val="004D76EC"/>
    <w:rsid w:val="004E08CB"/>
    <w:rsid w:val="005004F2"/>
    <w:rsid w:val="00500F5D"/>
    <w:rsid w:val="00543C8A"/>
    <w:rsid w:val="00546438"/>
    <w:rsid w:val="00551902"/>
    <w:rsid w:val="005576E6"/>
    <w:rsid w:val="00562F28"/>
    <w:rsid w:val="005741B0"/>
    <w:rsid w:val="00594415"/>
    <w:rsid w:val="005D65E1"/>
    <w:rsid w:val="005F217E"/>
    <w:rsid w:val="006335F4"/>
    <w:rsid w:val="006365D0"/>
    <w:rsid w:val="00654095"/>
    <w:rsid w:val="006A0159"/>
    <w:rsid w:val="007638C3"/>
    <w:rsid w:val="007A6413"/>
    <w:rsid w:val="007D7340"/>
    <w:rsid w:val="007F2C0A"/>
    <w:rsid w:val="00866826"/>
    <w:rsid w:val="008762D7"/>
    <w:rsid w:val="00964F6E"/>
    <w:rsid w:val="00994820"/>
    <w:rsid w:val="009A0474"/>
    <w:rsid w:val="009A4F68"/>
    <w:rsid w:val="009C0BA9"/>
    <w:rsid w:val="00A44A81"/>
    <w:rsid w:val="00A62D7C"/>
    <w:rsid w:val="00A970DB"/>
    <w:rsid w:val="00AA3C58"/>
    <w:rsid w:val="00AB623C"/>
    <w:rsid w:val="00AF4EC5"/>
    <w:rsid w:val="00B3578C"/>
    <w:rsid w:val="00B65A9D"/>
    <w:rsid w:val="00C07CE9"/>
    <w:rsid w:val="00C07DF9"/>
    <w:rsid w:val="00C94F45"/>
    <w:rsid w:val="00CC1D08"/>
    <w:rsid w:val="00CD0ED2"/>
    <w:rsid w:val="00D445B3"/>
    <w:rsid w:val="00D76B7D"/>
    <w:rsid w:val="00DD42D1"/>
    <w:rsid w:val="00E075EB"/>
    <w:rsid w:val="00E37DD5"/>
    <w:rsid w:val="00EA4A3C"/>
    <w:rsid w:val="00EA7A46"/>
    <w:rsid w:val="00EF406D"/>
    <w:rsid w:val="00F00C34"/>
    <w:rsid w:val="00F12753"/>
    <w:rsid w:val="00F14FE6"/>
    <w:rsid w:val="00F2473E"/>
    <w:rsid w:val="00F52239"/>
    <w:rsid w:val="00F532D2"/>
    <w:rsid w:val="00F70667"/>
    <w:rsid w:val="00F92418"/>
    <w:rsid w:val="3F55E2AC"/>
    <w:rsid w:val="4FBB2E78"/>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9A4F68"/>
    <w:pPr>
      <w:jc w:val="both"/>
    </w:pPr>
    <w:rPr>
      <w:sz w:val="20"/>
    </w:rPr>
  </w:style>
  <w:style w:type="paragraph" w:styleId="Nagwek1">
    <w:name w:val="heading 1"/>
    <w:basedOn w:val="Normalny"/>
    <w:next w:val="Normalny"/>
    <w:link w:val="Nagwek1Znak"/>
    <w:autoRedefine/>
    <w:uiPriority w:val="9"/>
    <w:qFormat/>
    <w:rsid w:val="005D65E1"/>
    <w:pPr>
      <w:keepNext/>
      <w:keepLines/>
      <w:spacing w:before="360" w:after="0" w:line="240" w:lineRule="auto"/>
      <w:outlineLvl w:val="0"/>
    </w:pPr>
    <w:rPr>
      <w:rFonts w:cs="Times New Roman" w:asciiTheme="majorHAnsi" w:hAnsiTheme="majorHAnsi" w:eastAsiaTheme="majorEastAsia"/>
      <w:b/>
      <w:bCs/>
      <w:color w:val="000000" w:themeColor="text1"/>
      <w:sz w:val="24"/>
      <w:szCs w:val="24"/>
    </w:rPr>
  </w:style>
  <w:style w:type="paragraph" w:styleId="Nagwek2">
    <w:name w:val="heading 2"/>
    <w:aliases w:val="Subsection"/>
    <w:basedOn w:val="Normalny"/>
    <w:next w:val="Normalny"/>
    <w:link w:val="Nagwek2Znak"/>
    <w:uiPriority w:val="9"/>
    <w:unhideWhenUsed/>
    <w:qFormat/>
    <w:rsid w:val="005F217E"/>
    <w:pPr>
      <w:keepNext/>
      <w:keepLines/>
      <w:spacing w:before="30" w:after="0"/>
      <w:outlineLvl w:val="1"/>
    </w:pPr>
    <w:rPr>
      <w:rFonts w:ascii="Times New Roman" w:hAnsi="Times New Roman" w:eastAsiaTheme="majorEastAsia" w:cstheme="majorBidi"/>
      <w:i/>
      <w:szCs w:val="26"/>
    </w:rPr>
  </w:style>
  <w:style w:type="paragraph" w:styleId="Nagwek3">
    <w:name w:val="heading 3"/>
    <w:basedOn w:val="Normalny"/>
    <w:next w:val="Normalny"/>
    <w:link w:val="Nagwek3Znak"/>
    <w:autoRedefine/>
    <w:uiPriority w:val="9"/>
    <w:unhideWhenUsed/>
    <w:qFormat/>
    <w:rsid w:val="005D65E1"/>
    <w:pPr>
      <w:keepNext/>
      <w:keepLines/>
      <w:spacing w:before="160" w:after="0" w:line="240" w:lineRule="auto"/>
      <w:outlineLvl w:val="2"/>
    </w:pPr>
    <w:rPr>
      <w:rFonts w:cs="Times New Roman" w:asciiTheme="majorHAnsi" w:hAnsiTheme="majorHAnsi" w:eastAsiaTheme="majorEastAsia"/>
      <w:b/>
      <w:bCs/>
      <w:szCs w:val="20"/>
    </w:rPr>
  </w:style>
  <w:style w:type="paragraph" w:styleId="Nagwek4">
    <w:name w:val="heading 4"/>
    <w:basedOn w:val="Normalny"/>
    <w:next w:val="Normalny"/>
    <w:link w:val="Nagwek4Znak"/>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2Znak" w:customStyle="1">
    <w:name w:val="Nagłówek 2 Znak"/>
    <w:aliases w:val="Subsection Znak"/>
    <w:basedOn w:val="Domylnaczcionkaakapitu"/>
    <w:link w:val="Nagwek2"/>
    <w:uiPriority w:val="9"/>
    <w:rsid w:val="005F217E"/>
    <w:rPr>
      <w:rFonts w:ascii="Times New Roman" w:hAnsi="Times New Roman" w:eastAsiaTheme="majorEastAsia" w:cstheme="majorBidi"/>
      <w:i/>
      <w:szCs w:val="26"/>
    </w:rPr>
  </w:style>
  <w:style w:type="character" w:styleId="Nagwek1Znak" w:customStyle="1">
    <w:name w:val="Nagłówek 1 Znak"/>
    <w:basedOn w:val="Domylnaczcionkaakapitu"/>
    <w:link w:val="Nagwek1"/>
    <w:uiPriority w:val="9"/>
    <w:rsid w:val="005D65E1"/>
    <w:rPr>
      <w:rFonts w:cs="Times New Roman" w:asciiTheme="majorHAnsi" w:hAnsiTheme="majorHAnsi" w:eastAsiaTheme="majorEastAsia"/>
      <w:b/>
      <w:bCs/>
      <w:color w:val="000000" w:themeColor="text1"/>
      <w:sz w:val="24"/>
      <w:szCs w:val="24"/>
    </w:rPr>
  </w:style>
  <w:style w:type="character" w:styleId="Nagwek3Znak" w:customStyle="1">
    <w:name w:val="Nagłówek 3 Znak"/>
    <w:basedOn w:val="Domylnaczcionkaakapitu"/>
    <w:link w:val="Nagwek3"/>
    <w:uiPriority w:val="9"/>
    <w:rsid w:val="005D65E1"/>
    <w:rPr>
      <w:rFonts w:cs="Times New Roman" w:asciiTheme="majorHAnsi" w:hAnsiTheme="majorHAnsi" w:eastAsiaTheme="majorEastAsia"/>
      <w:b/>
      <w:bCs/>
      <w:sz w:val="20"/>
      <w:szCs w:val="20"/>
    </w:rPr>
  </w:style>
  <w:style w:type="character" w:styleId="Nagwek4Znak" w:customStyle="1">
    <w:name w:val="Nagłówek 4 Znak"/>
    <w:basedOn w:val="Domylnaczcionkaakapitu"/>
    <w:link w:val="Nagwek4"/>
    <w:uiPriority w:val="9"/>
    <w:semiHidden/>
    <w:rsid w:val="00EA7A46"/>
    <w:rPr>
      <w:rFonts w:eastAsiaTheme="majorEastAsia" w:cstheme="majorBidi"/>
      <w:i/>
      <w:iCs/>
      <w:color w:val="0F4761" w:themeColor="accent1" w:themeShade="BF"/>
    </w:rPr>
  </w:style>
  <w:style w:type="character" w:styleId="Nagwek5Znak" w:customStyle="1">
    <w:name w:val="Nagłówek 5 Znak"/>
    <w:basedOn w:val="Domylnaczcionkaakapitu"/>
    <w:link w:val="Nagwek5"/>
    <w:uiPriority w:val="9"/>
    <w:semiHidden/>
    <w:rsid w:val="00EA7A46"/>
    <w:rPr>
      <w:rFonts w:eastAsiaTheme="majorEastAsia" w:cstheme="majorBidi"/>
      <w:color w:val="0F4761" w:themeColor="accent1" w:themeShade="BF"/>
    </w:rPr>
  </w:style>
  <w:style w:type="character" w:styleId="Nagwek6Znak" w:customStyle="1">
    <w:name w:val="Nagłówek 6 Znak"/>
    <w:basedOn w:val="Domylnaczcionkaakapitu"/>
    <w:link w:val="Nagwek6"/>
    <w:uiPriority w:val="9"/>
    <w:semiHidden/>
    <w:rsid w:val="00EA7A46"/>
    <w:rPr>
      <w:rFonts w:eastAsiaTheme="majorEastAsia" w:cstheme="majorBidi"/>
      <w:i/>
      <w:iCs/>
      <w:color w:val="595959" w:themeColor="text1" w:themeTint="A6"/>
    </w:rPr>
  </w:style>
  <w:style w:type="character" w:styleId="Nagwek7Znak" w:customStyle="1">
    <w:name w:val="Nagłówek 7 Znak"/>
    <w:basedOn w:val="Domylnaczcionkaakapitu"/>
    <w:link w:val="Nagwek7"/>
    <w:uiPriority w:val="9"/>
    <w:semiHidden/>
    <w:rsid w:val="00EA7A46"/>
    <w:rPr>
      <w:rFonts w:eastAsiaTheme="majorEastAsia" w:cstheme="majorBidi"/>
      <w:color w:val="595959" w:themeColor="text1" w:themeTint="A6"/>
    </w:rPr>
  </w:style>
  <w:style w:type="character" w:styleId="Nagwek8Znak" w:customStyle="1">
    <w:name w:val="Nagłówek 8 Znak"/>
    <w:basedOn w:val="Domylnaczcionkaakapitu"/>
    <w:link w:val="Nagwek8"/>
    <w:uiPriority w:val="9"/>
    <w:semiHidden/>
    <w:rsid w:val="00EA7A46"/>
    <w:rPr>
      <w:rFonts w:eastAsiaTheme="majorEastAsia" w:cstheme="majorBidi"/>
      <w:i/>
      <w:iCs/>
      <w:color w:val="272727" w:themeColor="text1" w:themeTint="D8"/>
    </w:rPr>
  </w:style>
  <w:style w:type="character" w:styleId="Nagwek9Znak" w:customStyle="1">
    <w:name w:val="Nagłówek 9 Znak"/>
    <w:basedOn w:val="Domylnaczcionkaakapitu"/>
    <w:link w:val="Nagwek9"/>
    <w:uiPriority w:val="9"/>
    <w:semiHidden/>
    <w:rsid w:val="00EA7A46"/>
    <w:rPr>
      <w:rFonts w:eastAsiaTheme="majorEastAsia" w:cstheme="majorBidi"/>
      <w:color w:val="272727" w:themeColor="text1" w:themeTint="D8"/>
    </w:rPr>
  </w:style>
  <w:style w:type="paragraph" w:styleId="Tytu">
    <w:name w:val="Title"/>
    <w:basedOn w:val="Normalny"/>
    <w:next w:val="Normalny"/>
    <w:link w:val="TytuZnak"/>
    <w:uiPriority w:val="10"/>
    <w:qFormat/>
    <w:rsid w:val="00EA7A46"/>
    <w:pPr>
      <w:spacing w:after="80" w:line="240" w:lineRule="auto"/>
      <w:contextualSpacing/>
    </w:pPr>
    <w:rPr>
      <w:rFonts w:asciiTheme="majorHAnsi" w:hAnsiTheme="majorHAnsi" w:eastAsiaTheme="majorEastAsia" w:cstheme="majorBidi"/>
      <w:spacing w:val="-10"/>
      <w:kern w:val="28"/>
      <w:sz w:val="56"/>
      <w:szCs w:val="56"/>
    </w:rPr>
  </w:style>
  <w:style w:type="character" w:styleId="TytuZnak" w:customStyle="1">
    <w:name w:val="Tytuł Znak"/>
    <w:basedOn w:val="Domylnaczcionkaakapitu"/>
    <w:link w:val="Tytu"/>
    <w:uiPriority w:val="10"/>
    <w:rsid w:val="00EA7A46"/>
    <w:rPr>
      <w:rFonts w:asciiTheme="majorHAnsi" w:hAnsiTheme="majorHAnsi" w:eastAsiaTheme="majorEastAsia" w:cstheme="majorBidi"/>
      <w:spacing w:val="-10"/>
      <w:kern w:val="28"/>
      <w:sz w:val="56"/>
      <w:szCs w:val="56"/>
    </w:rPr>
  </w:style>
  <w:style w:type="paragraph" w:styleId="Podtytu">
    <w:name w:val="Subtitle"/>
    <w:basedOn w:val="Normalny"/>
    <w:next w:val="Normalny"/>
    <w:link w:val="PodtytuZnak"/>
    <w:uiPriority w:val="11"/>
    <w:qFormat/>
    <w:rsid w:val="00EA7A46"/>
    <w:pPr>
      <w:numPr>
        <w:ilvl w:val="1"/>
      </w:numPr>
    </w:pPr>
    <w:rPr>
      <w:rFonts w:eastAsiaTheme="majorEastAsia" w:cstheme="majorBidi"/>
      <w:color w:val="595959" w:themeColor="text1" w:themeTint="A6"/>
      <w:spacing w:val="15"/>
      <w:sz w:val="28"/>
      <w:szCs w:val="28"/>
    </w:rPr>
  </w:style>
  <w:style w:type="character" w:styleId="PodtytuZnak" w:customStyle="1">
    <w:name w:val="Podtytuł Znak"/>
    <w:basedOn w:val="Domylnaczcionkaakapitu"/>
    <w:link w:val="Podtytu"/>
    <w:uiPriority w:val="11"/>
    <w:rsid w:val="00EA7A4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A7A46"/>
    <w:pPr>
      <w:spacing w:before="160"/>
      <w:jc w:val="center"/>
    </w:pPr>
    <w:rPr>
      <w:i/>
      <w:iCs/>
      <w:color w:val="404040" w:themeColor="text1" w:themeTint="BF"/>
    </w:rPr>
  </w:style>
  <w:style w:type="character" w:styleId="CytatZnak" w:customStyle="1">
    <w:name w:val="Cytat Znak"/>
    <w:basedOn w:val="Domylnaczcionkaakapitu"/>
    <w:link w:val="Cytat"/>
    <w:uiPriority w:val="29"/>
    <w:rsid w:val="00EA7A46"/>
    <w:rPr>
      <w:i/>
      <w:iCs/>
      <w:color w:val="404040" w:themeColor="text1" w:themeTint="BF"/>
    </w:rPr>
  </w:style>
  <w:style w:type="paragraph" w:styleId="Akapitzlist">
    <w:name w:val="List Paragraph"/>
    <w:basedOn w:val="Normalny"/>
    <w:uiPriority w:val="34"/>
    <w:qFormat/>
    <w:rsid w:val="00EA7A46"/>
    <w:pPr>
      <w:ind w:left="720"/>
      <w:contextualSpacing/>
    </w:pPr>
  </w:style>
  <w:style w:type="character" w:styleId="Wyrnienieintensywne">
    <w:name w:val="Intense Emphasis"/>
    <w:basedOn w:val="Domylnaczcionkaakapitu"/>
    <w:uiPriority w:val="21"/>
    <w:qFormat/>
    <w:rsid w:val="00EA7A46"/>
    <w:rPr>
      <w:i/>
      <w:iCs/>
      <w:color w:val="0F4761" w:themeColor="accent1" w:themeShade="BF"/>
    </w:rPr>
  </w:style>
  <w:style w:type="paragraph" w:styleId="Cytatintensywny">
    <w:name w:val="Intense Quote"/>
    <w:basedOn w:val="Normalny"/>
    <w:next w:val="Normalny"/>
    <w:link w:val="CytatintensywnyZnak"/>
    <w:uiPriority w:val="30"/>
    <w:qFormat/>
    <w:rsid w:val="00EA7A4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ytatintensywnyZnak" w:customStyle="1">
    <w:name w:val="Cytat intensywny Znak"/>
    <w:basedOn w:val="Domylnaczcionkaakapitu"/>
    <w:link w:val="Cytatintensywny"/>
    <w:uiPriority w:val="30"/>
    <w:rsid w:val="00EA7A46"/>
    <w:rPr>
      <w:i/>
      <w:iCs/>
      <w:color w:val="0F4761" w:themeColor="accent1" w:themeShade="BF"/>
    </w:rPr>
  </w:style>
  <w:style w:type="character" w:styleId="Odwoanieintensywne">
    <w:name w:val="Intense Reference"/>
    <w:basedOn w:val="Domylnaczcionkaakapitu"/>
    <w:uiPriority w:val="32"/>
    <w:qFormat/>
    <w:rsid w:val="00EA7A46"/>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EA7A46"/>
    <w:rPr>
      <w:sz w:val="16"/>
      <w:szCs w:val="16"/>
    </w:rPr>
  </w:style>
  <w:style w:type="paragraph" w:styleId="Tekstkomentarza">
    <w:name w:val="annotation text"/>
    <w:basedOn w:val="Normalny"/>
    <w:link w:val="TekstkomentarzaZnak"/>
    <w:uiPriority w:val="99"/>
    <w:unhideWhenUsed/>
    <w:rsid w:val="00EA7A46"/>
    <w:pPr>
      <w:spacing w:line="240" w:lineRule="auto"/>
    </w:pPr>
    <w:rPr>
      <w:szCs w:val="20"/>
    </w:rPr>
  </w:style>
  <w:style w:type="character" w:styleId="TekstkomentarzaZnak" w:customStyle="1">
    <w:name w:val="Tekst komentarza Znak"/>
    <w:basedOn w:val="Domylnaczcionkaakapitu"/>
    <w:link w:val="Tekstkomentarza"/>
    <w:uiPriority w:val="99"/>
    <w:rsid w:val="00EA7A46"/>
    <w:rPr>
      <w:sz w:val="20"/>
      <w:szCs w:val="20"/>
    </w:rPr>
  </w:style>
  <w:style w:type="paragraph" w:styleId="Tematkomentarza">
    <w:name w:val="annotation subject"/>
    <w:basedOn w:val="Tekstkomentarza"/>
    <w:next w:val="Tekstkomentarza"/>
    <w:link w:val="TematkomentarzaZnak"/>
    <w:uiPriority w:val="99"/>
    <w:semiHidden/>
    <w:unhideWhenUsed/>
    <w:rsid w:val="00EA7A46"/>
    <w:rPr>
      <w:b/>
      <w:bCs/>
    </w:rPr>
  </w:style>
  <w:style w:type="character" w:styleId="TematkomentarzaZnak" w:customStyle="1">
    <w:name w:val="Temat komentarza Znak"/>
    <w:basedOn w:val="TekstkomentarzaZnak"/>
    <w:link w:val="Tematkomentarza"/>
    <w:uiPriority w:val="99"/>
    <w:semiHidden/>
    <w:rsid w:val="00EA7A46"/>
    <w:rPr>
      <w:b/>
      <w:bCs/>
      <w:sz w:val="20"/>
      <w:szCs w:val="20"/>
    </w:rPr>
  </w:style>
  <w:style w:type="character" w:styleId="Hipercze">
    <w:name w:val="Hyperlink"/>
    <w:basedOn w:val="Domylnaczcionkaakapitu"/>
    <w:uiPriority w:val="99"/>
    <w:unhideWhenUsed/>
    <w:rsid w:val="009A4F68"/>
    <w:rPr>
      <w:color w:val="467886" w:themeColor="hyperlink"/>
      <w:u w:val="single"/>
    </w:rPr>
  </w:style>
  <w:style w:type="character" w:styleId="Nierozpoznanawzmianka">
    <w:name w:val="Unresolved Mention"/>
    <w:basedOn w:val="Domylnaczcionkaakapitu"/>
    <w:uiPriority w:val="99"/>
    <w:semiHidden/>
    <w:unhideWhenUsed/>
    <w:rsid w:val="009A4F68"/>
    <w:rPr>
      <w:color w:val="605E5C"/>
      <w:shd w:val="clear" w:color="auto" w:fill="E1DFDD"/>
    </w:rPr>
  </w:style>
  <w:style w:type="paragraph" w:styleId="EndNoteBibliographyTitle" w:customStyle="1">
    <w:name w:val="EndNote Bibliography Title"/>
    <w:basedOn w:val="Normalny"/>
    <w:link w:val="EndNoteBibliographyTitleChar"/>
    <w:rsid w:val="00F70667"/>
    <w:pPr>
      <w:spacing w:after="0"/>
      <w:jc w:val="center"/>
    </w:pPr>
    <w:rPr>
      <w:rFonts w:ascii="Aptos" w:hAnsi="Aptos"/>
      <w:noProof/>
      <w:lang w:val="en-US"/>
    </w:rPr>
  </w:style>
  <w:style w:type="character" w:styleId="EndNoteBibliographyTitleChar" w:customStyle="1">
    <w:name w:val="EndNote Bibliography Title Char"/>
    <w:basedOn w:val="Domylnaczcionkaakapitu"/>
    <w:link w:val="EndNoteBibliographyTitle"/>
    <w:rsid w:val="00F70667"/>
    <w:rPr>
      <w:rFonts w:ascii="Aptos" w:hAnsi="Aptos"/>
      <w:noProof/>
      <w:sz w:val="20"/>
      <w:lang w:val="en-US"/>
    </w:rPr>
  </w:style>
  <w:style w:type="paragraph" w:styleId="EndNoteBibliography" w:customStyle="1">
    <w:name w:val="EndNote Bibliography"/>
    <w:basedOn w:val="Normalny"/>
    <w:link w:val="EndNoteBibliographyChar"/>
    <w:rsid w:val="00F70667"/>
    <w:pPr>
      <w:spacing w:line="240" w:lineRule="auto"/>
    </w:pPr>
    <w:rPr>
      <w:rFonts w:ascii="Aptos" w:hAnsi="Aptos"/>
      <w:noProof/>
      <w:lang w:val="en-US"/>
    </w:rPr>
  </w:style>
  <w:style w:type="character" w:styleId="EndNoteBibliographyChar" w:customStyle="1">
    <w:name w:val="EndNote Bibliography Char"/>
    <w:basedOn w:val="Domylnaczcionkaakapitu"/>
    <w:link w:val="EndNoteBibliography"/>
    <w:rsid w:val="00F70667"/>
    <w:rPr>
      <w:rFonts w:ascii="Aptos" w:hAnsi="Aptos"/>
      <w:noProof/>
      <w:sz w:val="20"/>
      <w:lang w:val="en-US"/>
    </w:rPr>
  </w:style>
  <w:style w:type="paragraph" w:styleId="Nagwek">
    <w:name w:val="header"/>
    <w:basedOn w:val="Normalny"/>
    <w:link w:val="NagwekZnak"/>
    <w:uiPriority w:val="99"/>
    <w:unhideWhenUsed/>
    <w:rsid w:val="00F52239"/>
    <w:pPr>
      <w:tabs>
        <w:tab w:val="center" w:pos="4513"/>
        <w:tab w:val="right" w:pos="9026"/>
      </w:tabs>
      <w:spacing w:after="0" w:line="240" w:lineRule="auto"/>
    </w:pPr>
  </w:style>
  <w:style w:type="character" w:styleId="NagwekZnak" w:customStyle="1">
    <w:name w:val="Nagłówek Znak"/>
    <w:basedOn w:val="Domylnaczcionkaakapitu"/>
    <w:link w:val="Nagwek"/>
    <w:uiPriority w:val="99"/>
    <w:rsid w:val="00F52239"/>
    <w:rPr>
      <w:sz w:val="20"/>
    </w:rPr>
  </w:style>
  <w:style w:type="paragraph" w:styleId="Stopka">
    <w:name w:val="footer"/>
    <w:basedOn w:val="Normalny"/>
    <w:link w:val="StopkaZnak"/>
    <w:uiPriority w:val="99"/>
    <w:unhideWhenUsed/>
    <w:rsid w:val="00F52239"/>
    <w:pPr>
      <w:tabs>
        <w:tab w:val="center" w:pos="4513"/>
        <w:tab w:val="right" w:pos="9026"/>
      </w:tabs>
      <w:spacing w:after="0" w:line="240" w:lineRule="auto"/>
    </w:pPr>
  </w:style>
  <w:style w:type="character" w:styleId="StopkaZnak" w:customStyle="1">
    <w:name w:val="Stopka Znak"/>
    <w:basedOn w:val="Domylnaczcionkaakapitu"/>
    <w:link w:val="Stopka"/>
    <w:uiPriority w:val="99"/>
    <w:rsid w:val="00F52239"/>
    <w:rPr>
      <w:sz w:val="20"/>
    </w:rPr>
  </w:style>
  <w:style w:type="paragraph" w:styleId="NormalnyWeb">
    <w:name w:val="Normal (Web)"/>
    <w:basedOn w:val="Normalny"/>
    <w:uiPriority w:val="99"/>
    <w:unhideWhenUsed/>
    <w:rsid w:val="00A62D7C"/>
    <w:pPr>
      <w:spacing w:before="100" w:beforeAutospacing="1" w:after="100" w:afterAutospacing="1" w:line="240" w:lineRule="auto"/>
      <w:jc w:val="left"/>
    </w:pPr>
    <w:rPr>
      <w:rFonts w:ascii="Times New Roman" w:hAnsi="Times New Roman" w:eastAsia="Times New Roman" w:cs="Times New Roman"/>
      <w:kern w:val="0"/>
      <w:sz w:val="24"/>
      <w:szCs w:val="24"/>
      <w:lang w:val="en-IE" w:eastAsia="en-GB"/>
      <w14:ligatures w14:val="none"/>
    </w:rPr>
  </w:style>
  <w:style w:type="character" w:styleId="apple-converted-space" w:customStyle="1">
    <w:name w:val="apple-converted-space"/>
    <w:basedOn w:val="Domylnaczcionkaakapitu"/>
    <w:rsid w:val="00A62D7C"/>
  </w:style>
  <w:style w:type="character" w:styleId="Pogrubienie">
    <w:name w:val="Strong"/>
    <w:basedOn w:val="Domylnaczcionkaakapitu"/>
    <w:uiPriority w:val="22"/>
    <w:qFormat/>
    <w:rsid w:val="00A62D7C"/>
    <w:rPr>
      <w:b/>
      <w:bCs/>
    </w:rPr>
  </w:style>
  <w:style w:type="paragraph" w:styleId="Poprawka">
    <w:name w:val="Revision"/>
    <w:hidden/>
    <w:uiPriority w:val="99"/>
    <w:semiHidden/>
    <w:rsid w:val="007D7340"/>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onlinelibrary.wiley.com/doi/full/10.1002/ejp.4767"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52550-E64E-4A74-B6E1-51726C26BF13}">
  <ds:schemaRefs>
    <ds:schemaRef ds:uri="http://schemas.microsoft.com/sharepoint/v3/contenttype/forms"/>
  </ds:schemaRefs>
</ds:datastoreItem>
</file>

<file path=customXml/itemProps2.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customXml/itemProps3.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Nathan Skidmore</dc:creator>
  <keywords/>
  <dc:description/>
  <lastModifiedBy>Marta Bartnicka</lastModifiedBy>
  <revision>3</revision>
  <dcterms:created xsi:type="dcterms:W3CDTF">2025-07-25T07:57:00.0000000Z</dcterms:created>
  <dcterms:modified xsi:type="dcterms:W3CDTF">2025-08-25T09:53:41.1219410Z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