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FFC7" w14:textId="77777777" w:rsidR="003A505E" w:rsidRDefault="003A505E" w:rsidP="003A505E">
      <w:pPr>
        <w:spacing w:after="0" w:line="240" w:lineRule="auto"/>
        <w:rPr>
          <w:b/>
          <w:bCs/>
          <w:sz w:val="24"/>
          <w:szCs w:val="24"/>
          <w:lang w:val="de-AT"/>
        </w:rPr>
      </w:pPr>
      <w:proofErr w:type="spellStart"/>
      <w:r w:rsidRPr="003A505E">
        <w:rPr>
          <w:b/>
          <w:bCs/>
          <w:sz w:val="24"/>
          <w:szCs w:val="24"/>
          <w:lang w:val="de-AT"/>
        </w:rPr>
        <w:t>Чому</w:t>
      </w:r>
      <w:proofErr w:type="spellEnd"/>
      <w:r w:rsidRPr="003A505E">
        <w:rPr>
          <w:b/>
          <w:bCs/>
          <w:sz w:val="24"/>
          <w:szCs w:val="24"/>
          <w:lang w:val="de-AT"/>
        </w:rPr>
        <w:t xml:space="preserve"> </w:t>
      </w:r>
      <w:proofErr w:type="spellStart"/>
      <w:r w:rsidRPr="003A505E">
        <w:rPr>
          <w:b/>
          <w:bCs/>
          <w:sz w:val="24"/>
          <w:szCs w:val="24"/>
          <w:lang w:val="de-AT"/>
        </w:rPr>
        <w:t>дослідження</w:t>
      </w:r>
      <w:proofErr w:type="spellEnd"/>
      <w:r w:rsidRPr="003A505E">
        <w:rPr>
          <w:b/>
          <w:bCs/>
          <w:sz w:val="24"/>
          <w:szCs w:val="24"/>
          <w:lang w:val="de-AT"/>
        </w:rPr>
        <w:t xml:space="preserve"> </w:t>
      </w:r>
      <w:proofErr w:type="spellStart"/>
      <w:r w:rsidRPr="003A505E">
        <w:rPr>
          <w:b/>
          <w:bCs/>
          <w:sz w:val="24"/>
          <w:szCs w:val="24"/>
          <w:lang w:val="de-AT"/>
        </w:rPr>
        <w:t>болю</w:t>
      </w:r>
      <w:proofErr w:type="spellEnd"/>
      <w:r w:rsidRPr="003A505E">
        <w:rPr>
          <w:b/>
          <w:bCs/>
          <w:sz w:val="24"/>
          <w:szCs w:val="24"/>
          <w:lang w:val="de-AT"/>
        </w:rPr>
        <w:t xml:space="preserve"> </w:t>
      </w:r>
      <w:proofErr w:type="spellStart"/>
      <w:r w:rsidRPr="003A505E">
        <w:rPr>
          <w:b/>
          <w:bCs/>
          <w:sz w:val="24"/>
          <w:szCs w:val="24"/>
          <w:lang w:val="de-AT"/>
        </w:rPr>
        <w:t>має</w:t>
      </w:r>
      <w:proofErr w:type="spellEnd"/>
      <w:r w:rsidRPr="003A505E">
        <w:rPr>
          <w:b/>
          <w:bCs/>
          <w:sz w:val="24"/>
          <w:szCs w:val="24"/>
          <w:lang w:val="de-AT"/>
        </w:rPr>
        <w:t xml:space="preserve"> </w:t>
      </w:r>
      <w:proofErr w:type="spellStart"/>
      <w:r w:rsidRPr="003A505E">
        <w:rPr>
          <w:b/>
          <w:bCs/>
          <w:sz w:val="24"/>
          <w:szCs w:val="24"/>
          <w:lang w:val="de-AT"/>
        </w:rPr>
        <w:t>значення</w:t>
      </w:r>
      <w:proofErr w:type="spellEnd"/>
    </w:p>
    <w:p w14:paraId="0E1CABDF" w14:textId="77777777" w:rsidR="003A505E" w:rsidRPr="003A505E" w:rsidRDefault="003A505E" w:rsidP="003A505E">
      <w:pPr>
        <w:spacing w:after="0" w:line="240" w:lineRule="auto"/>
        <w:rPr>
          <w:sz w:val="24"/>
          <w:szCs w:val="24"/>
          <w:lang w:val="de-AT"/>
        </w:rPr>
      </w:pPr>
    </w:p>
    <w:p w14:paraId="63AF41F1" w14:textId="77777777" w:rsidR="003A505E" w:rsidRPr="003A505E" w:rsidRDefault="003A505E" w:rsidP="003A505E">
      <w:pPr>
        <w:spacing w:after="0" w:line="240" w:lineRule="auto"/>
        <w:rPr>
          <w:sz w:val="24"/>
          <w:szCs w:val="24"/>
          <w:lang w:val="de-AT"/>
        </w:rPr>
      </w:pPr>
      <w:proofErr w:type="spellStart"/>
      <w:r w:rsidRPr="003A505E">
        <w:rPr>
          <w:b/>
          <w:bCs/>
          <w:sz w:val="24"/>
          <w:szCs w:val="24"/>
          <w:lang w:val="de-AT"/>
        </w:rPr>
        <w:t>Вступ</w:t>
      </w:r>
      <w:proofErr w:type="spellEnd"/>
      <w:r w:rsidRPr="003A505E">
        <w:rPr>
          <w:b/>
          <w:bCs/>
          <w:sz w:val="24"/>
          <w:szCs w:val="24"/>
          <w:lang w:val="de-AT"/>
        </w:rPr>
        <w:t xml:space="preserve">: у </w:t>
      </w:r>
      <w:proofErr w:type="spellStart"/>
      <w:r w:rsidRPr="003A505E">
        <w:rPr>
          <w:b/>
          <w:bCs/>
          <w:sz w:val="24"/>
          <w:szCs w:val="24"/>
          <w:lang w:val="de-AT"/>
        </w:rPr>
        <w:t>чому</w:t>
      </w:r>
      <w:proofErr w:type="spellEnd"/>
      <w:r w:rsidRPr="003A505E">
        <w:rPr>
          <w:b/>
          <w:bCs/>
          <w:sz w:val="24"/>
          <w:szCs w:val="24"/>
          <w:lang w:val="de-AT"/>
        </w:rPr>
        <w:t xml:space="preserve"> </w:t>
      </w:r>
      <w:proofErr w:type="spellStart"/>
      <w:r w:rsidRPr="003A505E">
        <w:rPr>
          <w:b/>
          <w:bCs/>
          <w:sz w:val="24"/>
          <w:szCs w:val="24"/>
          <w:lang w:val="de-AT"/>
        </w:rPr>
        <w:t>проблема</w:t>
      </w:r>
      <w:proofErr w:type="spellEnd"/>
      <w:r w:rsidRPr="003A505E">
        <w:rPr>
          <w:b/>
          <w:bCs/>
          <w:sz w:val="24"/>
          <w:szCs w:val="24"/>
          <w:lang w:val="de-AT"/>
        </w:rPr>
        <w:t>?</w:t>
      </w:r>
    </w:p>
    <w:p w14:paraId="5581B3C9" w14:textId="77777777" w:rsidR="003A505E" w:rsidRDefault="003A505E" w:rsidP="003A505E">
      <w:pPr>
        <w:spacing w:after="0" w:line="240" w:lineRule="auto"/>
        <w:rPr>
          <w:sz w:val="24"/>
          <w:szCs w:val="24"/>
          <w:lang w:val="de-AT"/>
        </w:rPr>
      </w:pPr>
      <w:proofErr w:type="spellStart"/>
      <w:r w:rsidRPr="003A505E">
        <w:rPr>
          <w:sz w:val="24"/>
          <w:szCs w:val="24"/>
          <w:lang w:val="de-AT"/>
        </w:rPr>
        <w:t>Біль</w:t>
      </w:r>
      <w:proofErr w:type="spellEnd"/>
      <w:r w:rsidRPr="003A505E">
        <w:rPr>
          <w:sz w:val="24"/>
          <w:szCs w:val="24"/>
          <w:lang w:val="de-AT"/>
        </w:rPr>
        <w:t xml:space="preserve"> — </w:t>
      </w:r>
      <w:proofErr w:type="spellStart"/>
      <w:r w:rsidRPr="003A505E">
        <w:rPr>
          <w:sz w:val="24"/>
          <w:szCs w:val="24"/>
          <w:lang w:val="de-AT"/>
        </w:rPr>
        <w:t>найпоширеніша</w:t>
      </w:r>
      <w:proofErr w:type="spellEnd"/>
      <w:r w:rsidRPr="003A505E">
        <w:rPr>
          <w:sz w:val="24"/>
          <w:szCs w:val="24"/>
          <w:lang w:val="de-AT"/>
        </w:rPr>
        <w:t xml:space="preserve"> </w:t>
      </w:r>
      <w:proofErr w:type="spellStart"/>
      <w:r w:rsidRPr="003A505E">
        <w:rPr>
          <w:sz w:val="24"/>
          <w:szCs w:val="24"/>
          <w:lang w:val="de-AT"/>
        </w:rPr>
        <w:t>причина</w:t>
      </w:r>
      <w:proofErr w:type="spellEnd"/>
      <w:r w:rsidRPr="003A505E">
        <w:rPr>
          <w:sz w:val="24"/>
          <w:szCs w:val="24"/>
          <w:lang w:val="de-AT"/>
        </w:rPr>
        <w:t xml:space="preserve">, </w:t>
      </w:r>
      <w:proofErr w:type="spellStart"/>
      <w:r w:rsidRPr="003A505E">
        <w:rPr>
          <w:sz w:val="24"/>
          <w:szCs w:val="24"/>
          <w:lang w:val="de-AT"/>
        </w:rPr>
        <w:t>через</w:t>
      </w:r>
      <w:proofErr w:type="spellEnd"/>
      <w:r w:rsidRPr="003A505E">
        <w:rPr>
          <w:sz w:val="24"/>
          <w:szCs w:val="24"/>
          <w:lang w:val="de-AT"/>
        </w:rPr>
        <w:t xml:space="preserve"> </w:t>
      </w:r>
      <w:proofErr w:type="spellStart"/>
      <w:r w:rsidRPr="003A505E">
        <w:rPr>
          <w:sz w:val="24"/>
          <w:szCs w:val="24"/>
          <w:lang w:val="de-AT"/>
        </w:rPr>
        <w:t>яку</w:t>
      </w:r>
      <w:proofErr w:type="spellEnd"/>
      <w:r w:rsidRPr="003A505E">
        <w:rPr>
          <w:sz w:val="24"/>
          <w:szCs w:val="24"/>
          <w:lang w:val="de-AT"/>
        </w:rPr>
        <w:t xml:space="preserve"> </w:t>
      </w:r>
      <w:proofErr w:type="spellStart"/>
      <w:r w:rsidRPr="003A505E">
        <w:rPr>
          <w:sz w:val="24"/>
          <w:szCs w:val="24"/>
          <w:lang w:val="de-AT"/>
        </w:rPr>
        <w:t>люди</w:t>
      </w:r>
      <w:proofErr w:type="spellEnd"/>
      <w:r w:rsidRPr="003A505E">
        <w:rPr>
          <w:sz w:val="24"/>
          <w:szCs w:val="24"/>
          <w:lang w:val="de-AT"/>
        </w:rPr>
        <w:t xml:space="preserve"> </w:t>
      </w:r>
      <w:proofErr w:type="spellStart"/>
      <w:r w:rsidRPr="003A505E">
        <w:rPr>
          <w:sz w:val="24"/>
          <w:szCs w:val="24"/>
          <w:lang w:val="de-AT"/>
        </w:rPr>
        <w:t>звертаються</w:t>
      </w:r>
      <w:proofErr w:type="spellEnd"/>
      <w:r w:rsidRPr="003A505E">
        <w:rPr>
          <w:sz w:val="24"/>
          <w:szCs w:val="24"/>
          <w:lang w:val="de-AT"/>
        </w:rPr>
        <w:t xml:space="preserve"> </w:t>
      </w:r>
      <w:proofErr w:type="spellStart"/>
      <w:r w:rsidRPr="003A505E">
        <w:rPr>
          <w:sz w:val="24"/>
          <w:szCs w:val="24"/>
          <w:lang w:val="de-AT"/>
        </w:rPr>
        <w:t>за</w:t>
      </w:r>
      <w:proofErr w:type="spellEnd"/>
      <w:r w:rsidRPr="003A505E">
        <w:rPr>
          <w:sz w:val="24"/>
          <w:szCs w:val="24"/>
          <w:lang w:val="de-AT"/>
        </w:rPr>
        <w:t xml:space="preserve"> </w:t>
      </w:r>
      <w:proofErr w:type="spellStart"/>
      <w:r w:rsidRPr="003A505E">
        <w:rPr>
          <w:sz w:val="24"/>
          <w:szCs w:val="24"/>
          <w:lang w:val="de-AT"/>
        </w:rPr>
        <w:t>медичною</w:t>
      </w:r>
      <w:proofErr w:type="spellEnd"/>
      <w:r w:rsidRPr="003A505E">
        <w:rPr>
          <w:sz w:val="24"/>
          <w:szCs w:val="24"/>
          <w:lang w:val="de-AT"/>
        </w:rPr>
        <w:t xml:space="preserve"> </w:t>
      </w:r>
      <w:proofErr w:type="spellStart"/>
      <w:r w:rsidRPr="003A505E">
        <w:rPr>
          <w:sz w:val="24"/>
          <w:szCs w:val="24"/>
          <w:lang w:val="de-AT"/>
        </w:rPr>
        <w:t>допомогою</w:t>
      </w:r>
      <w:proofErr w:type="spellEnd"/>
      <w:r w:rsidRPr="003A505E">
        <w:rPr>
          <w:sz w:val="24"/>
          <w:szCs w:val="24"/>
          <w:lang w:val="de-AT"/>
        </w:rPr>
        <w:t xml:space="preserve"> </w:t>
      </w:r>
      <w:proofErr w:type="spellStart"/>
      <w:r w:rsidRPr="003A505E">
        <w:rPr>
          <w:sz w:val="24"/>
          <w:szCs w:val="24"/>
          <w:lang w:val="de-AT"/>
        </w:rPr>
        <w:t>по</w:t>
      </w:r>
      <w:proofErr w:type="spellEnd"/>
      <w:r w:rsidRPr="003A505E">
        <w:rPr>
          <w:sz w:val="24"/>
          <w:szCs w:val="24"/>
          <w:lang w:val="de-AT"/>
        </w:rPr>
        <w:t xml:space="preserve"> </w:t>
      </w:r>
      <w:proofErr w:type="spellStart"/>
      <w:r w:rsidRPr="003A505E">
        <w:rPr>
          <w:sz w:val="24"/>
          <w:szCs w:val="24"/>
          <w:lang w:val="de-AT"/>
        </w:rPr>
        <w:t>всій</w:t>
      </w:r>
      <w:proofErr w:type="spellEnd"/>
      <w:r w:rsidRPr="003A505E">
        <w:rPr>
          <w:sz w:val="24"/>
          <w:szCs w:val="24"/>
          <w:lang w:val="de-AT"/>
        </w:rPr>
        <w:t xml:space="preserve"> </w:t>
      </w:r>
      <w:proofErr w:type="spellStart"/>
      <w:r w:rsidRPr="003A505E">
        <w:rPr>
          <w:sz w:val="24"/>
          <w:szCs w:val="24"/>
          <w:lang w:val="de-AT"/>
        </w:rPr>
        <w:t>Європі</w:t>
      </w:r>
      <w:proofErr w:type="spellEnd"/>
      <w:r w:rsidRPr="003A505E">
        <w:rPr>
          <w:sz w:val="24"/>
          <w:szCs w:val="24"/>
          <w:lang w:val="de-AT"/>
        </w:rPr>
        <w:t xml:space="preserve">. </w:t>
      </w:r>
      <w:proofErr w:type="spellStart"/>
      <w:r w:rsidRPr="003A505E">
        <w:rPr>
          <w:sz w:val="24"/>
          <w:szCs w:val="24"/>
          <w:lang w:val="de-AT"/>
        </w:rPr>
        <w:t>Хоча</w:t>
      </w:r>
      <w:proofErr w:type="spellEnd"/>
      <w:r w:rsidRPr="003A505E">
        <w:rPr>
          <w:sz w:val="24"/>
          <w:szCs w:val="24"/>
          <w:lang w:val="de-AT"/>
        </w:rPr>
        <w:t xml:space="preserve"> </w:t>
      </w:r>
      <w:proofErr w:type="spellStart"/>
      <w:r w:rsidRPr="003A505E">
        <w:rPr>
          <w:sz w:val="24"/>
          <w:szCs w:val="24"/>
          <w:lang w:val="de-AT"/>
        </w:rPr>
        <w:t>короткочасний</w:t>
      </w:r>
      <w:proofErr w:type="spellEnd"/>
      <w:r w:rsidRPr="003A505E">
        <w:rPr>
          <w:sz w:val="24"/>
          <w:szCs w:val="24"/>
          <w:lang w:val="de-AT"/>
        </w:rPr>
        <w:t xml:space="preserve"> </w:t>
      </w:r>
      <w:proofErr w:type="spellStart"/>
      <w:r w:rsidRPr="003A505E">
        <w:rPr>
          <w:sz w:val="24"/>
          <w:szCs w:val="24"/>
          <w:lang w:val="de-AT"/>
        </w:rPr>
        <w:t>біль</w:t>
      </w:r>
      <w:proofErr w:type="spellEnd"/>
      <w:r w:rsidRPr="003A505E">
        <w:rPr>
          <w:sz w:val="24"/>
          <w:szCs w:val="24"/>
          <w:lang w:val="de-AT"/>
        </w:rPr>
        <w:t xml:space="preserve"> (</w:t>
      </w:r>
      <w:proofErr w:type="spellStart"/>
      <w:r w:rsidRPr="003A505E">
        <w:rPr>
          <w:sz w:val="24"/>
          <w:szCs w:val="24"/>
          <w:lang w:val="de-AT"/>
        </w:rPr>
        <w:t>наприклад</w:t>
      </w:r>
      <w:proofErr w:type="spellEnd"/>
      <w:r w:rsidRPr="003A505E">
        <w:rPr>
          <w:sz w:val="24"/>
          <w:szCs w:val="24"/>
          <w:lang w:val="de-AT"/>
        </w:rPr>
        <w:t xml:space="preserve">, </w:t>
      </w:r>
      <w:proofErr w:type="spellStart"/>
      <w:r w:rsidRPr="003A505E">
        <w:rPr>
          <w:sz w:val="24"/>
          <w:szCs w:val="24"/>
          <w:lang w:val="de-AT"/>
        </w:rPr>
        <w:t>через</w:t>
      </w:r>
      <w:proofErr w:type="spellEnd"/>
      <w:r w:rsidRPr="003A505E">
        <w:rPr>
          <w:sz w:val="24"/>
          <w:szCs w:val="24"/>
          <w:lang w:val="de-AT"/>
        </w:rPr>
        <w:t xml:space="preserve"> </w:t>
      </w:r>
      <w:proofErr w:type="spellStart"/>
      <w:r w:rsidRPr="003A505E">
        <w:rPr>
          <w:sz w:val="24"/>
          <w:szCs w:val="24"/>
          <w:lang w:val="de-AT"/>
        </w:rPr>
        <w:t>травму</w:t>
      </w:r>
      <w:proofErr w:type="spellEnd"/>
      <w:r w:rsidRPr="003A505E">
        <w:rPr>
          <w:sz w:val="24"/>
          <w:szCs w:val="24"/>
          <w:lang w:val="de-AT"/>
        </w:rPr>
        <w:t xml:space="preserve">) </w:t>
      </w:r>
      <w:proofErr w:type="spellStart"/>
      <w:r w:rsidRPr="003A505E">
        <w:rPr>
          <w:sz w:val="24"/>
          <w:szCs w:val="24"/>
          <w:lang w:val="de-AT"/>
        </w:rPr>
        <w:t>виконує</w:t>
      </w:r>
      <w:proofErr w:type="spellEnd"/>
      <w:r w:rsidRPr="003A505E">
        <w:rPr>
          <w:sz w:val="24"/>
          <w:szCs w:val="24"/>
          <w:lang w:val="de-AT"/>
        </w:rPr>
        <w:t xml:space="preserve"> </w:t>
      </w:r>
      <w:proofErr w:type="spellStart"/>
      <w:r w:rsidRPr="003A505E">
        <w:rPr>
          <w:sz w:val="24"/>
          <w:szCs w:val="24"/>
          <w:lang w:val="de-AT"/>
        </w:rPr>
        <w:t>захисну</w:t>
      </w:r>
      <w:proofErr w:type="spellEnd"/>
      <w:r w:rsidRPr="003A505E">
        <w:rPr>
          <w:sz w:val="24"/>
          <w:szCs w:val="24"/>
          <w:lang w:val="de-AT"/>
        </w:rPr>
        <w:t xml:space="preserve"> </w:t>
      </w:r>
      <w:proofErr w:type="spellStart"/>
      <w:r w:rsidRPr="003A505E">
        <w:rPr>
          <w:sz w:val="24"/>
          <w:szCs w:val="24"/>
          <w:lang w:val="de-AT"/>
        </w:rPr>
        <w:t>функцію</w:t>
      </w:r>
      <w:proofErr w:type="spellEnd"/>
      <w:r w:rsidRPr="003A505E">
        <w:rPr>
          <w:sz w:val="24"/>
          <w:szCs w:val="24"/>
          <w:lang w:val="de-AT"/>
        </w:rPr>
        <w:t xml:space="preserve">, </w:t>
      </w:r>
      <w:proofErr w:type="spellStart"/>
      <w:r w:rsidRPr="003A505E">
        <w:rPr>
          <w:sz w:val="24"/>
          <w:szCs w:val="24"/>
          <w:lang w:val="de-AT"/>
        </w:rPr>
        <w:t>тривалий</w:t>
      </w:r>
      <w:proofErr w:type="spellEnd"/>
      <w:r w:rsidRPr="003A505E">
        <w:rPr>
          <w:sz w:val="24"/>
          <w:szCs w:val="24"/>
          <w:lang w:val="de-AT"/>
        </w:rPr>
        <w:t xml:space="preserve"> </w:t>
      </w:r>
      <w:proofErr w:type="spellStart"/>
      <w:r w:rsidRPr="003A505E">
        <w:rPr>
          <w:sz w:val="24"/>
          <w:szCs w:val="24"/>
          <w:lang w:val="de-AT"/>
        </w:rPr>
        <w:t>або</w:t>
      </w:r>
      <w:proofErr w:type="spellEnd"/>
      <w:r w:rsidRPr="003A505E">
        <w:rPr>
          <w:sz w:val="24"/>
          <w:szCs w:val="24"/>
          <w:lang w:val="de-AT"/>
        </w:rPr>
        <w:t xml:space="preserve"> </w:t>
      </w:r>
      <w:proofErr w:type="spellStart"/>
      <w:r w:rsidRPr="003A505E">
        <w:rPr>
          <w:sz w:val="24"/>
          <w:szCs w:val="24"/>
          <w:lang w:val="de-AT"/>
        </w:rPr>
        <w:t>хронічний</w:t>
      </w:r>
      <w:proofErr w:type="spellEnd"/>
      <w:r w:rsidRPr="003A505E">
        <w:rPr>
          <w:sz w:val="24"/>
          <w:szCs w:val="24"/>
          <w:lang w:val="de-AT"/>
        </w:rPr>
        <w:t xml:space="preserve"> </w:t>
      </w:r>
      <w:proofErr w:type="spellStart"/>
      <w:r w:rsidRPr="003A505E">
        <w:rPr>
          <w:sz w:val="24"/>
          <w:szCs w:val="24"/>
          <w:lang w:val="de-AT"/>
        </w:rPr>
        <w:t>біль</w:t>
      </w:r>
      <w:proofErr w:type="spellEnd"/>
      <w:r w:rsidRPr="003A505E">
        <w:rPr>
          <w:sz w:val="24"/>
          <w:szCs w:val="24"/>
          <w:lang w:val="de-AT"/>
        </w:rPr>
        <w:t xml:space="preserve"> (</w:t>
      </w:r>
      <w:proofErr w:type="spellStart"/>
      <w:r w:rsidRPr="003A505E">
        <w:rPr>
          <w:sz w:val="24"/>
          <w:szCs w:val="24"/>
          <w:lang w:val="de-AT"/>
        </w:rPr>
        <w:t>біль</w:t>
      </w:r>
      <w:proofErr w:type="spellEnd"/>
      <w:r w:rsidRPr="003A505E">
        <w:rPr>
          <w:sz w:val="24"/>
          <w:szCs w:val="24"/>
          <w:lang w:val="de-AT"/>
        </w:rPr>
        <w:t xml:space="preserve">, </w:t>
      </w:r>
      <w:proofErr w:type="spellStart"/>
      <w:r w:rsidRPr="003A505E">
        <w:rPr>
          <w:sz w:val="24"/>
          <w:szCs w:val="24"/>
          <w:lang w:val="de-AT"/>
        </w:rPr>
        <w:t>що</w:t>
      </w:r>
      <w:proofErr w:type="spellEnd"/>
      <w:r w:rsidRPr="003A505E">
        <w:rPr>
          <w:sz w:val="24"/>
          <w:szCs w:val="24"/>
          <w:lang w:val="de-AT"/>
        </w:rPr>
        <w:t xml:space="preserve"> </w:t>
      </w:r>
      <w:proofErr w:type="spellStart"/>
      <w:r w:rsidRPr="003A505E">
        <w:rPr>
          <w:sz w:val="24"/>
          <w:szCs w:val="24"/>
          <w:lang w:val="de-AT"/>
        </w:rPr>
        <w:t>триває</w:t>
      </w:r>
      <w:proofErr w:type="spellEnd"/>
      <w:r w:rsidRPr="003A505E">
        <w:rPr>
          <w:sz w:val="24"/>
          <w:szCs w:val="24"/>
          <w:lang w:val="de-AT"/>
        </w:rPr>
        <w:t xml:space="preserve"> </w:t>
      </w:r>
      <w:proofErr w:type="spellStart"/>
      <w:r w:rsidRPr="003A505E">
        <w:rPr>
          <w:sz w:val="24"/>
          <w:szCs w:val="24"/>
          <w:lang w:val="de-AT"/>
        </w:rPr>
        <w:t>понад</w:t>
      </w:r>
      <w:proofErr w:type="spellEnd"/>
      <w:r w:rsidRPr="003A505E">
        <w:rPr>
          <w:sz w:val="24"/>
          <w:szCs w:val="24"/>
          <w:lang w:val="de-AT"/>
        </w:rPr>
        <w:t xml:space="preserve"> </w:t>
      </w:r>
      <w:proofErr w:type="spellStart"/>
      <w:r w:rsidRPr="003A505E">
        <w:rPr>
          <w:sz w:val="24"/>
          <w:szCs w:val="24"/>
          <w:lang w:val="de-AT"/>
        </w:rPr>
        <w:t>три</w:t>
      </w:r>
      <w:proofErr w:type="spellEnd"/>
      <w:r w:rsidRPr="003A505E">
        <w:rPr>
          <w:sz w:val="24"/>
          <w:szCs w:val="24"/>
          <w:lang w:val="de-AT"/>
        </w:rPr>
        <w:t xml:space="preserve"> </w:t>
      </w:r>
      <w:proofErr w:type="spellStart"/>
      <w:r w:rsidRPr="003A505E">
        <w:rPr>
          <w:sz w:val="24"/>
          <w:szCs w:val="24"/>
          <w:lang w:val="de-AT"/>
        </w:rPr>
        <w:t>місяці</w:t>
      </w:r>
      <w:proofErr w:type="spellEnd"/>
      <w:r w:rsidRPr="003A505E">
        <w:rPr>
          <w:sz w:val="24"/>
          <w:szCs w:val="24"/>
          <w:lang w:val="de-AT"/>
        </w:rPr>
        <w:t xml:space="preserve">) </w:t>
      </w:r>
      <w:proofErr w:type="spellStart"/>
      <w:r w:rsidRPr="003A505E">
        <w:rPr>
          <w:sz w:val="24"/>
          <w:szCs w:val="24"/>
          <w:lang w:val="de-AT"/>
        </w:rPr>
        <w:t>може</w:t>
      </w:r>
      <w:proofErr w:type="spellEnd"/>
      <w:r w:rsidRPr="003A505E">
        <w:rPr>
          <w:sz w:val="24"/>
          <w:szCs w:val="24"/>
          <w:lang w:val="de-AT"/>
        </w:rPr>
        <w:t xml:space="preserve"> </w:t>
      </w:r>
      <w:proofErr w:type="spellStart"/>
      <w:r w:rsidRPr="003A505E">
        <w:rPr>
          <w:sz w:val="24"/>
          <w:szCs w:val="24"/>
          <w:lang w:val="de-AT"/>
        </w:rPr>
        <w:t>серйозно</w:t>
      </w:r>
      <w:proofErr w:type="spellEnd"/>
      <w:r w:rsidRPr="003A505E">
        <w:rPr>
          <w:sz w:val="24"/>
          <w:szCs w:val="24"/>
          <w:lang w:val="de-AT"/>
        </w:rPr>
        <w:t xml:space="preserve"> </w:t>
      </w:r>
      <w:proofErr w:type="spellStart"/>
      <w:r w:rsidRPr="003A505E">
        <w:rPr>
          <w:sz w:val="24"/>
          <w:szCs w:val="24"/>
          <w:lang w:val="de-AT"/>
        </w:rPr>
        <w:t>вплинути</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якість</w:t>
      </w:r>
      <w:proofErr w:type="spellEnd"/>
      <w:r w:rsidRPr="003A505E">
        <w:rPr>
          <w:sz w:val="24"/>
          <w:szCs w:val="24"/>
          <w:lang w:val="de-AT"/>
        </w:rPr>
        <w:t xml:space="preserve"> </w:t>
      </w:r>
      <w:proofErr w:type="spellStart"/>
      <w:r w:rsidRPr="003A505E">
        <w:rPr>
          <w:sz w:val="24"/>
          <w:szCs w:val="24"/>
          <w:lang w:val="de-AT"/>
        </w:rPr>
        <w:t>життя</w:t>
      </w:r>
      <w:proofErr w:type="spellEnd"/>
      <w:r w:rsidRPr="003A505E">
        <w:rPr>
          <w:sz w:val="24"/>
          <w:szCs w:val="24"/>
          <w:lang w:val="de-AT"/>
        </w:rPr>
        <w:t xml:space="preserve"> </w:t>
      </w:r>
      <w:proofErr w:type="spellStart"/>
      <w:r w:rsidRPr="003A505E">
        <w:rPr>
          <w:sz w:val="24"/>
          <w:szCs w:val="24"/>
          <w:lang w:val="de-AT"/>
        </w:rPr>
        <w:t>людини</w:t>
      </w:r>
      <w:proofErr w:type="spellEnd"/>
      <w:r w:rsidRPr="003A505E">
        <w:rPr>
          <w:sz w:val="24"/>
          <w:szCs w:val="24"/>
          <w:lang w:val="de-AT"/>
        </w:rPr>
        <w:t xml:space="preserve">. </w:t>
      </w:r>
      <w:proofErr w:type="spellStart"/>
      <w:r w:rsidRPr="003A505E">
        <w:rPr>
          <w:sz w:val="24"/>
          <w:szCs w:val="24"/>
          <w:lang w:val="de-AT"/>
        </w:rPr>
        <w:t>Він</w:t>
      </w:r>
      <w:proofErr w:type="spellEnd"/>
      <w:r w:rsidRPr="003A505E">
        <w:rPr>
          <w:sz w:val="24"/>
          <w:szCs w:val="24"/>
          <w:lang w:val="de-AT"/>
        </w:rPr>
        <w:t xml:space="preserve"> </w:t>
      </w:r>
      <w:proofErr w:type="spellStart"/>
      <w:r w:rsidRPr="003A505E">
        <w:rPr>
          <w:sz w:val="24"/>
          <w:szCs w:val="24"/>
          <w:lang w:val="de-AT"/>
        </w:rPr>
        <w:t>впливає</w:t>
      </w:r>
      <w:proofErr w:type="spellEnd"/>
      <w:r w:rsidRPr="003A505E">
        <w:rPr>
          <w:sz w:val="24"/>
          <w:szCs w:val="24"/>
          <w:lang w:val="de-AT"/>
        </w:rPr>
        <w:t xml:space="preserve"> </w:t>
      </w:r>
      <w:proofErr w:type="spellStart"/>
      <w:r w:rsidRPr="003A505E">
        <w:rPr>
          <w:sz w:val="24"/>
          <w:szCs w:val="24"/>
          <w:lang w:val="de-AT"/>
        </w:rPr>
        <w:t>не</w:t>
      </w:r>
      <w:proofErr w:type="spellEnd"/>
      <w:r w:rsidRPr="003A505E">
        <w:rPr>
          <w:sz w:val="24"/>
          <w:szCs w:val="24"/>
          <w:lang w:val="de-AT"/>
        </w:rPr>
        <w:t xml:space="preserve"> </w:t>
      </w:r>
      <w:proofErr w:type="spellStart"/>
      <w:r w:rsidRPr="003A505E">
        <w:rPr>
          <w:sz w:val="24"/>
          <w:szCs w:val="24"/>
          <w:lang w:val="de-AT"/>
        </w:rPr>
        <w:t>лише</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фізичне</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психічне</w:t>
      </w:r>
      <w:proofErr w:type="spellEnd"/>
      <w:r w:rsidRPr="003A505E">
        <w:rPr>
          <w:sz w:val="24"/>
          <w:szCs w:val="24"/>
          <w:lang w:val="de-AT"/>
        </w:rPr>
        <w:t xml:space="preserve"> </w:t>
      </w:r>
      <w:proofErr w:type="spellStart"/>
      <w:r w:rsidRPr="003A505E">
        <w:rPr>
          <w:sz w:val="24"/>
          <w:szCs w:val="24"/>
          <w:lang w:val="de-AT"/>
        </w:rPr>
        <w:t>здоров’я</w:t>
      </w:r>
      <w:proofErr w:type="spellEnd"/>
      <w:r w:rsidRPr="003A505E">
        <w:rPr>
          <w:sz w:val="24"/>
          <w:szCs w:val="24"/>
          <w:lang w:val="de-AT"/>
        </w:rPr>
        <w:t xml:space="preserve">, а й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роботу</w:t>
      </w:r>
      <w:proofErr w:type="spellEnd"/>
      <w:r w:rsidRPr="003A505E">
        <w:rPr>
          <w:sz w:val="24"/>
          <w:szCs w:val="24"/>
          <w:lang w:val="de-AT"/>
        </w:rPr>
        <w:t xml:space="preserve">, </w:t>
      </w:r>
      <w:proofErr w:type="spellStart"/>
      <w:r w:rsidRPr="003A505E">
        <w:rPr>
          <w:sz w:val="24"/>
          <w:szCs w:val="24"/>
          <w:lang w:val="de-AT"/>
        </w:rPr>
        <w:t>освіту</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стосунки</w:t>
      </w:r>
      <w:proofErr w:type="spellEnd"/>
      <w:r w:rsidRPr="003A505E">
        <w:rPr>
          <w:sz w:val="24"/>
          <w:szCs w:val="24"/>
          <w:lang w:val="de-AT"/>
        </w:rPr>
        <w:t xml:space="preserve">. </w:t>
      </w:r>
      <w:proofErr w:type="spellStart"/>
      <w:r w:rsidRPr="003A505E">
        <w:rPr>
          <w:sz w:val="24"/>
          <w:szCs w:val="24"/>
          <w:lang w:val="de-AT"/>
        </w:rPr>
        <w:t>Біль</w:t>
      </w:r>
      <w:proofErr w:type="spellEnd"/>
      <w:r w:rsidRPr="003A505E">
        <w:rPr>
          <w:sz w:val="24"/>
          <w:szCs w:val="24"/>
          <w:lang w:val="de-AT"/>
        </w:rPr>
        <w:t xml:space="preserve"> — </w:t>
      </w:r>
      <w:proofErr w:type="spellStart"/>
      <w:r w:rsidRPr="003A505E">
        <w:rPr>
          <w:sz w:val="24"/>
          <w:szCs w:val="24"/>
          <w:lang w:val="de-AT"/>
        </w:rPr>
        <w:t>це</w:t>
      </w:r>
      <w:proofErr w:type="spellEnd"/>
      <w:r w:rsidRPr="003A505E">
        <w:rPr>
          <w:sz w:val="24"/>
          <w:szCs w:val="24"/>
          <w:lang w:val="de-AT"/>
        </w:rPr>
        <w:t xml:space="preserve"> </w:t>
      </w:r>
      <w:proofErr w:type="spellStart"/>
      <w:r w:rsidRPr="003A505E">
        <w:rPr>
          <w:sz w:val="24"/>
          <w:szCs w:val="24"/>
          <w:lang w:val="de-AT"/>
        </w:rPr>
        <w:t>не</w:t>
      </w:r>
      <w:proofErr w:type="spellEnd"/>
      <w:r w:rsidRPr="003A505E">
        <w:rPr>
          <w:sz w:val="24"/>
          <w:szCs w:val="24"/>
          <w:lang w:val="de-AT"/>
        </w:rPr>
        <w:t xml:space="preserve"> </w:t>
      </w:r>
      <w:proofErr w:type="spellStart"/>
      <w:r w:rsidRPr="003A505E">
        <w:rPr>
          <w:sz w:val="24"/>
          <w:szCs w:val="24"/>
          <w:lang w:val="de-AT"/>
        </w:rPr>
        <w:t>просто</w:t>
      </w:r>
      <w:proofErr w:type="spellEnd"/>
      <w:r w:rsidRPr="003A505E">
        <w:rPr>
          <w:sz w:val="24"/>
          <w:szCs w:val="24"/>
          <w:lang w:val="de-AT"/>
        </w:rPr>
        <w:t xml:space="preserve"> </w:t>
      </w:r>
      <w:proofErr w:type="spellStart"/>
      <w:r w:rsidRPr="003A505E">
        <w:rPr>
          <w:sz w:val="24"/>
          <w:szCs w:val="24"/>
          <w:lang w:val="de-AT"/>
        </w:rPr>
        <w:t>симптом</w:t>
      </w:r>
      <w:proofErr w:type="spellEnd"/>
      <w:r w:rsidRPr="003A505E">
        <w:rPr>
          <w:sz w:val="24"/>
          <w:szCs w:val="24"/>
          <w:lang w:val="de-AT"/>
        </w:rPr>
        <w:t xml:space="preserve">, а </w:t>
      </w:r>
      <w:proofErr w:type="spellStart"/>
      <w:r w:rsidRPr="003A505E">
        <w:rPr>
          <w:sz w:val="24"/>
          <w:szCs w:val="24"/>
          <w:lang w:val="de-AT"/>
        </w:rPr>
        <w:t>серйозна</w:t>
      </w:r>
      <w:proofErr w:type="spellEnd"/>
      <w:r w:rsidRPr="003A505E">
        <w:rPr>
          <w:sz w:val="24"/>
          <w:szCs w:val="24"/>
          <w:lang w:val="de-AT"/>
        </w:rPr>
        <w:t xml:space="preserve"> </w:t>
      </w:r>
      <w:proofErr w:type="spellStart"/>
      <w:r w:rsidRPr="003A505E">
        <w:rPr>
          <w:sz w:val="24"/>
          <w:szCs w:val="24"/>
          <w:lang w:val="de-AT"/>
        </w:rPr>
        <w:t>проблема</w:t>
      </w:r>
      <w:proofErr w:type="spellEnd"/>
      <w:r w:rsidRPr="003A505E">
        <w:rPr>
          <w:sz w:val="24"/>
          <w:szCs w:val="24"/>
          <w:lang w:val="de-AT"/>
        </w:rPr>
        <w:t xml:space="preserve"> </w:t>
      </w:r>
      <w:proofErr w:type="spellStart"/>
      <w:r w:rsidRPr="003A505E">
        <w:rPr>
          <w:sz w:val="24"/>
          <w:szCs w:val="24"/>
          <w:lang w:val="de-AT"/>
        </w:rPr>
        <w:t>зі</w:t>
      </w:r>
      <w:proofErr w:type="spellEnd"/>
      <w:r w:rsidRPr="003A505E">
        <w:rPr>
          <w:sz w:val="24"/>
          <w:szCs w:val="24"/>
          <w:lang w:val="de-AT"/>
        </w:rPr>
        <w:t xml:space="preserve"> </w:t>
      </w:r>
      <w:proofErr w:type="spellStart"/>
      <w:r w:rsidRPr="003A505E">
        <w:rPr>
          <w:sz w:val="24"/>
          <w:szCs w:val="24"/>
          <w:lang w:val="de-AT"/>
        </w:rPr>
        <w:t>здоров’ям</w:t>
      </w:r>
      <w:proofErr w:type="spellEnd"/>
      <w:r w:rsidRPr="003A505E">
        <w:rPr>
          <w:sz w:val="24"/>
          <w:szCs w:val="24"/>
          <w:lang w:val="de-AT"/>
        </w:rPr>
        <w:t xml:space="preserve"> </w:t>
      </w:r>
      <w:proofErr w:type="spellStart"/>
      <w:r w:rsidRPr="003A505E">
        <w:rPr>
          <w:sz w:val="24"/>
          <w:szCs w:val="24"/>
          <w:lang w:val="de-AT"/>
        </w:rPr>
        <w:t>сама</w:t>
      </w:r>
      <w:proofErr w:type="spellEnd"/>
      <w:r w:rsidRPr="003A505E">
        <w:rPr>
          <w:sz w:val="24"/>
          <w:szCs w:val="24"/>
          <w:lang w:val="de-AT"/>
        </w:rPr>
        <w:t xml:space="preserve"> </w:t>
      </w:r>
      <w:proofErr w:type="spellStart"/>
      <w:r w:rsidRPr="003A505E">
        <w:rPr>
          <w:sz w:val="24"/>
          <w:szCs w:val="24"/>
          <w:lang w:val="de-AT"/>
        </w:rPr>
        <w:t>по</w:t>
      </w:r>
      <w:proofErr w:type="spellEnd"/>
      <w:r w:rsidRPr="003A505E">
        <w:rPr>
          <w:sz w:val="24"/>
          <w:szCs w:val="24"/>
          <w:lang w:val="de-AT"/>
        </w:rPr>
        <w:t xml:space="preserve"> </w:t>
      </w:r>
      <w:proofErr w:type="spellStart"/>
      <w:r w:rsidRPr="003A505E">
        <w:rPr>
          <w:sz w:val="24"/>
          <w:szCs w:val="24"/>
          <w:lang w:val="de-AT"/>
        </w:rPr>
        <w:t>собі</w:t>
      </w:r>
      <w:proofErr w:type="spellEnd"/>
      <w:r w:rsidRPr="003A505E">
        <w:rPr>
          <w:sz w:val="24"/>
          <w:szCs w:val="24"/>
          <w:lang w:val="de-AT"/>
        </w:rPr>
        <w:t>.</w:t>
      </w:r>
    </w:p>
    <w:p w14:paraId="05E5CAEA" w14:textId="77777777" w:rsidR="003A505E" w:rsidRPr="003A505E" w:rsidRDefault="003A505E" w:rsidP="003A505E">
      <w:pPr>
        <w:spacing w:after="0" w:line="240" w:lineRule="auto"/>
        <w:rPr>
          <w:sz w:val="24"/>
          <w:szCs w:val="24"/>
          <w:lang w:val="de-AT"/>
        </w:rPr>
      </w:pPr>
    </w:p>
    <w:p w14:paraId="6BDAFBCF" w14:textId="77777777" w:rsidR="003A505E" w:rsidRDefault="003A505E" w:rsidP="003A505E">
      <w:pPr>
        <w:spacing w:after="0" w:line="240" w:lineRule="auto"/>
        <w:rPr>
          <w:sz w:val="24"/>
          <w:szCs w:val="24"/>
          <w:lang w:val="de-AT"/>
        </w:rPr>
      </w:pPr>
      <w:proofErr w:type="spellStart"/>
      <w:r w:rsidRPr="003A505E">
        <w:rPr>
          <w:sz w:val="24"/>
          <w:szCs w:val="24"/>
          <w:lang w:val="de-AT"/>
        </w:rPr>
        <w:t>Хронічний</w:t>
      </w:r>
      <w:proofErr w:type="spellEnd"/>
      <w:r w:rsidRPr="003A505E">
        <w:rPr>
          <w:sz w:val="24"/>
          <w:szCs w:val="24"/>
          <w:lang w:val="de-AT"/>
        </w:rPr>
        <w:t xml:space="preserve"> </w:t>
      </w:r>
      <w:proofErr w:type="spellStart"/>
      <w:r w:rsidRPr="003A505E">
        <w:rPr>
          <w:sz w:val="24"/>
          <w:szCs w:val="24"/>
          <w:lang w:val="de-AT"/>
        </w:rPr>
        <w:t>біль</w:t>
      </w:r>
      <w:proofErr w:type="spellEnd"/>
      <w:r w:rsidRPr="003A505E">
        <w:rPr>
          <w:sz w:val="24"/>
          <w:szCs w:val="24"/>
          <w:lang w:val="de-AT"/>
        </w:rPr>
        <w:t xml:space="preserve"> — </w:t>
      </w:r>
      <w:proofErr w:type="spellStart"/>
      <w:r w:rsidRPr="003A505E">
        <w:rPr>
          <w:sz w:val="24"/>
          <w:szCs w:val="24"/>
          <w:lang w:val="de-AT"/>
        </w:rPr>
        <w:t>це</w:t>
      </w:r>
      <w:proofErr w:type="spellEnd"/>
      <w:r w:rsidRPr="003A505E">
        <w:rPr>
          <w:sz w:val="24"/>
          <w:szCs w:val="24"/>
          <w:lang w:val="de-AT"/>
        </w:rPr>
        <w:t xml:space="preserve"> </w:t>
      </w:r>
      <w:proofErr w:type="spellStart"/>
      <w:r w:rsidRPr="003A505E">
        <w:rPr>
          <w:sz w:val="24"/>
          <w:szCs w:val="24"/>
          <w:lang w:val="de-AT"/>
        </w:rPr>
        <w:t>не</w:t>
      </w:r>
      <w:proofErr w:type="spellEnd"/>
      <w:r w:rsidRPr="003A505E">
        <w:rPr>
          <w:sz w:val="24"/>
          <w:szCs w:val="24"/>
          <w:lang w:val="de-AT"/>
        </w:rPr>
        <w:t xml:space="preserve"> </w:t>
      </w:r>
      <w:proofErr w:type="spellStart"/>
      <w:r w:rsidRPr="003A505E">
        <w:rPr>
          <w:sz w:val="24"/>
          <w:szCs w:val="24"/>
          <w:lang w:val="de-AT"/>
        </w:rPr>
        <w:t>лише</w:t>
      </w:r>
      <w:proofErr w:type="spellEnd"/>
      <w:r w:rsidRPr="003A505E">
        <w:rPr>
          <w:sz w:val="24"/>
          <w:szCs w:val="24"/>
          <w:lang w:val="de-AT"/>
        </w:rPr>
        <w:t xml:space="preserve"> </w:t>
      </w:r>
      <w:proofErr w:type="spellStart"/>
      <w:r w:rsidRPr="003A505E">
        <w:rPr>
          <w:sz w:val="24"/>
          <w:szCs w:val="24"/>
          <w:lang w:val="de-AT"/>
        </w:rPr>
        <w:t>особисте</w:t>
      </w:r>
      <w:proofErr w:type="spellEnd"/>
      <w:r w:rsidRPr="003A505E">
        <w:rPr>
          <w:sz w:val="24"/>
          <w:szCs w:val="24"/>
          <w:lang w:val="de-AT"/>
        </w:rPr>
        <w:t xml:space="preserve"> </w:t>
      </w:r>
      <w:proofErr w:type="spellStart"/>
      <w:r w:rsidRPr="003A505E">
        <w:rPr>
          <w:sz w:val="24"/>
          <w:szCs w:val="24"/>
          <w:lang w:val="de-AT"/>
        </w:rPr>
        <w:t>тягар</w:t>
      </w:r>
      <w:proofErr w:type="spellEnd"/>
      <w:r w:rsidRPr="003A505E">
        <w:rPr>
          <w:sz w:val="24"/>
          <w:szCs w:val="24"/>
          <w:lang w:val="de-AT"/>
        </w:rPr>
        <w:t xml:space="preserve">, а й </w:t>
      </w:r>
      <w:proofErr w:type="spellStart"/>
      <w:r w:rsidRPr="003A505E">
        <w:rPr>
          <w:sz w:val="24"/>
          <w:szCs w:val="24"/>
          <w:lang w:val="de-AT"/>
        </w:rPr>
        <w:t>структурна</w:t>
      </w:r>
      <w:proofErr w:type="spellEnd"/>
      <w:r w:rsidRPr="003A505E">
        <w:rPr>
          <w:sz w:val="24"/>
          <w:szCs w:val="24"/>
          <w:lang w:val="de-AT"/>
        </w:rPr>
        <w:t xml:space="preserve"> </w:t>
      </w:r>
      <w:proofErr w:type="spellStart"/>
      <w:r w:rsidRPr="003A505E">
        <w:rPr>
          <w:sz w:val="24"/>
          <w:szCs w:val="24"/>
          <w:lang w:val="de-AT"/>
        </w:rPr>
        <w:t>проблема</w:t>
      </w:r>
      <w:proofErr w:type="spellEnd"/>
      <w:r w:rsidRPr="003A505E">
        <w:rPr>
          <w:sz w:val="24"/>
          <w:szCs w:val="24"/>
          <w:lang w:val="de-AT"/>
        </w:rPr>
        <w:t xml:space="preserve">, </w:t>
      </w:r>
      <w:proofErr w:type="spellStart"/>
      <w:r w:rsidRPr="003A505E">
        <w:rPr>
          <w:sz w:val="24"/>
          <w:szCs w:val="24"/>
          <w:lang w:val="de-AT"/>
        </w:rPr>
        <w:t>що</w:t>
      </w:r>
      <w:proofErr w:type="spellEnd"/>
      <w:r w:rsidRPr="003A505E">
        <w:rPr>
          <w:sz w:val="24"/>
          <w:szCs w:val="24"/>
          <w:lang w:val="de-AT"/>
        </w:rPr>
        <w:t xml:space="preserve"> </w:t>
      </w:r>
      <w:proofErr w:type="spellStart"/>
      <w:r w:rsidRPr="003A505E">
        <w:rPr>
          <w:sz w:val="24"/>
          <w:szCs w:val="24"/>
          <w:lang w:val="de-AT"/>
        </w:rPr>
        <w:t>підриває</w:t>
      </w:r>
      <w:proofErr w:type="spellEnd"/>
      <w:r w:rsidRPr="003A505E">
        <w:rPr>
          <w:sz w:val="24"/>
          <w:szCs w:val="24"/>
          <w:lang w:val="de-AT"/>
        </w:rPr>
        <w:t xml:space="preserve"> </w:t>
      </w:r>
      <w:proofErr w:type="spellStart"/>
      <w:r w:rsidRPr="003A505E">
        <w:rPr>
          <w:sz w:val="24"/>
          <w:szCs w:val="24"/>
          <w:lang w:val="de-AT"/>
        </w:rPr>
        <w:t>економічну</w:t>
      </w:r>
      <w:proofErr w:type="spellEnd"/>
      <w:r w:rsidRPr="003A505E">
        <w:rPr>
          <w:sz w:val="24"/>
          <w:szCs w:val="24"/>
          <w:lang w:val="de-AT"/>
        </w:rPr>
        <w:t xml:space="preserve"> </w:t>
      </w:r>
      <w:proofErr w:type="spellStart"/>
      <w:r w:rsidRPr="003A505E">
        <w:rPr>
          <w:sz w:val="24"/>
          <w:szCs w:val="24"/>
          <w:lang w:val="de-AT"/>
        </w:rPr>
        <w:t>продуктивність</w:t>
      </w:r>
      <w:proofErr w:type="spellEnd"/>
      <w:r w:rsidRPr="003A505E">
        <w:rPr>
          <w:sz w:val="24"/>
          <w:szCs w:val="24"/>
          <w:lang w:val="de-AT"/>
        </w:rPr>
        <w:t xml:space="preserve">, </w:t>
      </w:r>
      <w:proofErr w:type="spellStart"/>
      <w:r w:rsidRPr="003A505E">
        <w:rPr>
          <w:sz w:val="24"/>
          <w:szCs w:val="24"/>
          <w:lang w:val="de-AT"/>
        </w:rPr>
        <w:t>навантажує</w:t>
      </w:r>
      <w:proofErr w:type="spellEnd"/>
      <w:r w:rsidRPr="003A505E">
        <w:rPr>
          <w:sz w:val="24"/>
          <w:szCs w:val="24"/>
          <w:lang w:val="de-AT"/>
        </w:rPr>
        <w:t xml:space="preserve"> </w:t>
      </w:r>
      <w:proofErr w:type="spellStart"/>
      <w:r w:rsidRPr="003A505E">
        <w:rPr>
          <w:sz w:val="24"/>
          <w:szCs w:val="24"/>
          <w:lang w:val="de-AT"/>
        </w:rPr>
        <w:t>системи</w:t>
      </w:r>
      <w:proofErr w:type="spellEnd"/>
      <w:r w:rsidRPr="003A505E">
        <w:rPr>
          <w:sz w:val="24"/>
          <w:szCs w:val="24"/>
          <w:lang w:val="de-AT"/>
        </w:rPr>
        <w:t xml:space="preserve"> </w:t>
      </w:r>
      <w:proofErr w:type="spellStart"/>
      <w:r w:rsidRPr="003A505E">
        <w:rPr>
          <w:sz w:val="24"/>
          <w:szCs w:val="24"/>
          <w:lang w:val="de-AT"/>
        </w:rPr>
        <w:t>охорони</w:t>
      </w:r>
      <w:proofErr w:type="spellEnd"/>
      <w:r w:rsidRPr="003A505E">
        <w:rPr>
          <w:sz w:val="24"/>
          <w:szCs w:val="24"/>
          <w:lang w:val="de-AT"/>
        </w:rPr>
        <w:t xml:space="preserve"> </w:t>
      </w:r>
      <w:proofErr w:type="spellStart"/>
      <w:r w:rsidRPr="003A505E">
        <w:rPr>
          <w:sz w:val="24"/>
          <w:szCs w:val="24"/>
          <w:lang w:val="de-AT"/>
        </w:rPr>
        <w:t>здоров’я</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посилює</w:t>
      </w:r>
      <w:proofErr w:type="spellEnd"/>
      <w:r w:rsidRPr="003A505E">
        <w:rPr>
          <w:sz w:val="24"/>
          <w:szCs w:val="24"/>
          <w:lang w:val="de-AT"/>
        </w:rPr>
        <w:t xml:space="preserve"> </w:t>
      </w:r>
      <w:proofErr w:type="spellStart"/>
      <w:r w:rsidRPr="003A505E">
        <w:rPr>
          <w:sz w:val="24"/>
          <w:szCs w:val="24"/>
          <w:lang w:val="de-AT"/>
        </w:rPr>
        <w:t>соціальну</w:t>
      </w:r>
      <w:proofErr w:type="spellEnd"/>
      <w:r w:rsidRPr="003A505E">
        <w:rPr>
          <w:sz w:val="24"/>
          <w:szCs w:val="24"/>
          <w:lang w:val="de-AT"/>
        </w:rPr>
        <w:t xml:space="preserve"> </w:t>
      </w:r>
      <w:proofErr w:type="spellStart"/>
      <w:r w:rsidRPr="003A505E">
        <w:rPr>
          <w:sz w:val="24"/>
          <w:szCs w:val="24"/>
          <w:lang w:val="de-AT"/>
        </w:rPr>
        <w:t>нерівність</w:t>
      </w:r>
      <w:proofErr w:type="spellEnd"/>
      <w:r w:rsidRPr="003A505E">
        <w:rPr>
          <w:sz w:val="24"/>
          <w:szCs w:val="24"/>
          <w:lang w:val="de-AT"/>
        </w:rPr>
        <w:t xml:space="preserve"> у </w:t>
      </w:r>
      <w:proofErr w:type="spellStart"/>
      <w:r w:rsidRPr="003A505E">
        <w:rPr>
          <w:sz w:val="24"/>
          <w:szCs w:val="24"/>
          <w:lang w:val="de-AT"/>
        </w:rPr>
        <w:t>всьому</w:t>
      </w:r>
      <w:proofErr w:type="spellEnd"/>
      <w:r w:rsidRPr="003A505E">
        <w:rPr>
          <w:sz w:val="24"/>
          <w:szCs w:val="24"/>
          <w:lang w:val="de-AT"/>
        </w:rPr>
        <w:t xml:space="preserve"> </w:t>
      </w:r>
      <w:proofErr w:type="spellStart"/>
      <w:r w:rsidRPr="003A505E">
        <w:rPr>
          <w:sz w:val="24"/>
          <w:szCs w:val="24"/>
          <w:lang w:val="de-AT"/>
        </w:rPr>
        <w:t>Європейському</w:t>
      </w:r>
      <w:proofErr w:type="spellEnd"/>
      <w:r w:rsidRPr="003A505E">
        <w:rPr>
          <w:sz w:val="24"/>
          <w:szCs w:val="24"/>
          <w:lang w:val="de-AT"/>
        </w:rPr>
        <w:t xml:space="preserve"> </w:t>
      </w:r>
      <w:proofErr w:type="spellStart"/>
      <w:r w:rsidRPr="003A505E">
        <w:rPr>
          <w:sz w:val="24"/>
          <w:szCs w:val="24"/>
          <w:lang w:val="de-AT"/>
        </w:rPr>
        <w:t>Союзі</w:t>
      </w:r>
      <w:proofErr w:type="spellEnd"/>
      <w:r w:rsidRPr="003A505E">
        <w:rPr>
          <w:sz w:val="24"/>
          <w:szCs w:val="24"/>
          <w:lang w:val="de-AT"/>
        </w:rPr>
        <w:t xml:space="preserve">. </w:t>
      </w:r>
      <w:proofErr w:type="spellStart"/>
      <w:r w:rsidRPr="003A505E">
        <w:rPr>
          <w:sz w:val="24"/>
          <w:szCs w:val="24"/>
          <w:lang w:val="de-AT"/>
        </w:rPr>
        <w:t>Понад</w:t>
      </w:r>
      <w:proofErr w:type="spellEnd"/>
      <w:r w:rsidRPr="003A505E">
        <w:rPr>
          <w:sz w:val="24"/>
          <w:szCs w:val="24"/>
          <w:lang w:val="de-AT"/>
        </w:rPr>
        <w:t xml:space="preserve"> 150 </w:t>
      </w:r>
      <w:proofErr w:type="spellStart"/>
      <w:r w:rsidRPr="003A505E">
        <w:rPr>
          <w:sz w:val="24"/>
          <w:szCs w:val="24"/>
          <w:lang w:val="de-AT"/>
        </w:rPr>
        <w:t>мільйонів</w:t>
      </w:r>
      <w:proofErr w:type="spellEnd"/>
      <w:r w:rsidRPr="003A505E">
        <w:rPr>
          <w:sz w:val="24"/>
          <w:szCs w:val="24"/>
          <w:lang w:val="de-AT"/>
        </w:rPr>
        <w:t xml:space="preserve"> </w:t>
      </w:r>
      <w:proofErr w:type="spellStart"/>
      <w:r w:rsidRPr="003A505E">
        <w:rPr>
          <w:sz w:val="24"/>
          <w:szCs w:val="24"/>
          <w:lang w:val="de-AT"/>
        </w:rPr>
        <w:t>європейців</w:t>
      </w:r>
      <w:proofErr w:type="spellEnd"/>
      <w:r w:rsidRPr="003A505E">
        <w:rPr>
          <w:sz w:val="24"/>
          <w:szCs w:val="24"/>
          <w:lang w:val="de-AT"/>
        </w:rPr>
        <w:t xml:space="preserve"> </w:t>
      </w:r>
      <w:proofErr w:type="spellStart"/>
      <w:r w:rsidRPr="003A505E">
        <w:rPr>
          <w:sz w:val="24"/>
          <w:szCs w:val="24"/>
          <w:lang w:val="de-AT"/>
        </w:rPr>
        <w:t>страждають</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хронічний</w:t>
      </w:r>
      <w:proofErr w:type="spellEnd"/>
      <w:r w:rsidRPr="003A505E">
        <w:rPr>
          <w:sz w:val="24"/>
          <w:szCs w:val="24"/>
          <w:lang w:val="de-AT"/>
        </w:rPr>
        <w:t xml:space="preserve"> </w:t>
      </w:r>
      <w:proofErr w:type="spellStart"/>
      <w:r w:rsidRPr="003A505E">
        <w:rPr>
          <w:sz w:val="24"/>
          <w:szCs w:val="24"/>
          <w:lang w:val="de-AT"/>
        </w:rPr>
        <w:t>біль</w:t>
      </w:r>
      <w:proofErr w:type="spellEnd"/>
      <w:r w:rsidRPr="003A505E">
        <w:rPr>
          <w:sz w:val="24"/>
          <w:szCs w:val="24"/>
          <w:lang w:val="de-AT"/>
        </w:rPr>
        <w:t xml:space="preserve">, </w:t>
      </w:r>
      <w:proofErr w:type="spellStart"/>
      <w:r w:rsidRPr="003A505E">
        <w:rPr>
          <w:sz w:val="24"/>
          <w:szCs w:val="24"/>
          <w:lang w:val="de-AT"/>
        </w:rPr>
        <w:t>що</w:t>
      </w:r>
      <w:proofErr w:type="spellEnd"/>
      <w:r w:rsidRPr="003A505E">
        <w:rPr>
          <w:sz w:val="24"/>
          <w:szCs w:val="24"/>
          <w:lang w:val="de-AT"/>
        </w:rPr>
        <w:t xml:space="preserve"> </w:t>
      </w:r>
      <w:proofErr w:type="spellStart"/>
      <w:r w:rsidRPr="003A505E">
        <w:rPr>
          <w:sz w:val="24"/>
          <w:szCs w:val="24"/>
          <w:lang w:val="de-AT"/>
        </w:rPr>
        <w:t>вимагає</w:t>
      </w:r>
      <w:proofErr w:type="spellEnd"/>
      <w:r w:rsidRPr="003A505E">
        <w:rPr>
          <w:sz w:val="24"/>
          <w:szCs w:val="24"/>
          <w:lang w:val="de-AT"/>
        </w:rPr>
        <w:t xml:space="preserve"> </w:t>
      </w:r>
      <w:proofErr w:type="spellStart"/>
      <w:r w:rsidRPr="003A505E">
        <w:rPr>
          <w:sz w:val="24"/>
          <w:szCs w:val="24"/>
          <w:lang w:val="de-AT"/>
        </w:rPr>
        <w:t>невідкладної</w:t>
      </w:r>
      <w:proofErr w:type="spellEnd"/>
      <w:r w:rsidRPr="003A505E">
        <w:rPr>
          <w:sz w:val="24"/>
          <w:szCs w:val="24"/>
          <w:lang w:val="de-AT"/>
        </w:rPr>
        <w:t xml:space="preserve"> </w:t>
      </w:r>
      <w:proofErr w:type="spellStart"/>
      <w:r w:rsidRPr="003A505E">
        <w:rPr>
          <w:sz w:val="24"/>
          <w:szCs w:val="24"/>
          <w:lang w:val="de-AT"/>
        </w:rPr>
        <w:t>політичної</w:t>
      </w:r>
      <w:proofErr w:type="spellEnd"/>
      <w:r w:rsidRPr="003A505E">
        <w:rPr>
          <w:sz w:val="24"/>
          <w:szCs w:val="24"/>
          <w:lang w:val="de-AT"/>
        </w:rPr>
        <w:t xml:space="preserve"> </w:t>
      </w:r>
      <w:proofErr w:type="spellStart"/>
      <w:r w:rsidRPr="003A505E">
        <w:rPr>
          <w:sz w:val="24"/>
          <w:szCs w:val="24"/>
          <w:lang w:val="de-AT"/>
        </w:rPr>
        <w:t>уваги</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скоординованих</w:t>
      </w:r>
      <w:proofErr w:type="spellEnd"/>
      <w:r w:rsidRPr="003A505E">
        <w:rPr>
          <w:sz w:val="24"/>
          <w:szCs w:val="24"/>
          <w:lang w:val="de-AT"/>
        </w:rPr>
        <w:t xml:space="preserve"> </w:t>
      </w:r>
      <w:proofErr w:type="spellStart"/>
      <w:r w:rsidRPr="003A505E">
        <w:rPr>
          <w:sz w:val="24"/>
          <w:szCs w:val="24"/>
          <w:lang w:val="de-AT"/>
        </w:rPr>
        <w:t>дій</w:t>
      </w:r>
      <w:proofErr w:type="spellEnd"/>
      <w:r w:rsidRPr="003A505E">
        <w:rPr>
          <w:sz w:val="24"/>
          <w:szCs w:val="24"/>
          <w:lang w:val="de-AT"/>
        </w:rPr>
        <w:t xml:space="preserve"> у </w:t>
      </w:r>
      <w:proofErr w:type="spellStart"/>
      <w:r w:rsidRPr="003A505E">
        <w:rPr>
          <w:sz w:val="24"/>
          <w:szCs w:val="24"/>
          <w:lang w:val="de-AT"/>
        </w:rPr>
        <w:t>сфері</w:t>
      </w:r>
      <w:proofErr w:type="spellEnd"/>
      <w:r w:rsidRPr="003A505E">
        <w:rPr>
          <w:sz w:val="24"/>
          <w:szCs w:val="24"/>
          <w:lang w:val="de-AT"/>
        </w:rPr>
        <w:t xml:space="preserve"> </w:t>
      </w:r>
      <w:proofErr w:type="spellStart"/>
      <w:r w:rsidRPr="003A505E">
        <w:rPr>
          <w:sz w:val="24"/>
          <w:szCs w:val="24"/>
          <w:lang w:val="de-AT"/>
        </w:rPr>
        <w:t>політики</w:t>
      </w:r>
      <w:proofErr w:type="spellEnd"/>
      <w:r w:rsidRPr="003A505E">
        <w:rPr>
          <w:sz w:val="24"/>
          <w:szCs w:val="24"/>
          <w:lang w:val="de-AT"/>
        </w:rPr>
        <w:t>.</w:t>
      </w:r>
    </w:p>
    <w:p w14:paraId="1FEB5B2C" w14:textId="77777777" w:rsidR="003A505E" w:rsidRPr="003A505E" w:rsidRDefault="003A505E" w:rsidP="003A505E">
      <w:pPr>
        <w:spacing w:after="0" w:line="240" w:lineRule="auto"/>
        <w:rPr>
          <w:sz w:val="24"/>
          <w:szCs w:val="24"/>
          <w:lang w:val="de-AT"/>
        </w:rPr>
      </w:pPr>
    </w:p>
    <w:p w14:paraId="4AFB3394" w14:textId="77777777" w:rsidR="003A505E" w:rsidRDefault="003A505E" w:rsidP="003A505E">
      <w:pPr>
        <w:spacing w:after="0" w:line="240" w:lineRule="auto"/>
        <w:rPr>
          <w:sz w:val="24"/>
          <w:szCs w:val="24"/>
          <w:lang w:val="de-AT"/>
        </w:rPr>
      </w:pPr>
      <w:proofErr w:type="spellStart"/>
      <w:r w:rsidRPr="003A505E">
        <w:rPr>
          <w:sz w:val="24"/>
          <w:szCs w:val="24"/>
          <w:lang w:val="de-AT"/>
        </w:rPr>
        <w:t>Економічні</w:t>
      </w:r>
      <w:proofErr w:type="spellEnd"/>
      <w:r w:rsidRPr="003A505E">
        <w:rPr>
          <w:sz w:val="24"/>
          <w:szCs w:val="24"/>
          <w:lang w:val="de-AT"/>
        </w:rPr>
        <w:t xml:space="preserve"> </w:t>
      </w:r>
      <w:proofErr w:type="spellStart"/>
      <w:r w:rsidRPr="003A505E">
        <w:rPr>
          <w:sz w:val="24"/>
          <w:szCs w:val="24"/>
          <w:lang w:val="de-AT"/>
        </w:rPr>
        <w:t>витрати</w:t>
      </w:r>
      <w:proofErr w:type="spellEnd"/>
      <w:r w:rsidRPr="003A505E">
        <w:rPr>
          <w:sz w:val="24"/>
          <w:szCs w:val="24"/>
          <w:lang w:val="de-AT"/>
        </w:rPr>
        <w:t xml:space="preserve"> </w:t>
      </w:r>
      <w:proofErr w:type="spellStart"/>
      <w:r w:rsidRPr="003A505E">
        <w:rPr>
          <w:sz w:val="24"/>
          <w:szCs w:val="24"/>
          <w:lang w:val="de-AT"/>
        </w:rPr>
        <w:t>вражають</w:t>
      </w:r>
      <w:proofErr w:type="spellEnd"/>
      <w:r w:rsidRPr="003A505E">
        <w:rPr>
          <w:sz w:val="24"/>
          <w:szCs w:val="24"/>
          <w:lang w:val="de-AT"/>
        </w:rPr>
        <w:t xml:space="preserve">: </w:t>
      </w:r>
      <w:proofErr w:type="spellStart"/>
      <w:r w:rsidRPr="003A505E">
        <w:rPr>
          <w:sz w:val="24"/>
          <w:szCs w:val="24"/>
          <w:lang w:val="de-AT"/>
        </w:rPr>
        <w:t>оцінки</w:t>
      </w:r>
      <w:proofErr w:type="spellEnd"/>
      <w:r w:rsidRPr="003A505E">
        <w:rPr>
          <w:sz w:val="24"/>
          <w:szCs w:val="24"/>
          <w:lang w:val="de-AT"/>
        </w:rPr>
        <w:t xml:space="preserve"> </w:t>
      </w:r>
      <w:proofErr w:type="spellStart"/>
      <w:r w:rsidRPr="003A505E">
        <w:rPr>
          <w:sz w:val="24"/>
          <w:szCs w:val="24"/>
          <w:lang w:val="de-AT"/>
        </w:rPr>
        <w:t>показують</w:t>
      </w:r>
      <w:proofErr w:type="spellEnd"/>
      <w:r w:rsidRPr="003A505E">
        <w:rPr>
          <w:sz w:val="24"/>
          <w:szCs w:val="24"/>
          <w:lang w:val="de-AT"/>
        </w:rPr>
        <w:t xml:space="preserve">, </w:t>
      </w:r>
      <w:proofErr w:type="spellStart"/>
      <w:r w:rsidRPr="003A505E">
        <w:rPr>
          <w:sz w:val="24"/>
          <w:szCs w:val="24"/>
          <w:lang w:val="de-AT"/>
        </w:rPr>
        <w:t>що</w:t>
      </w:r>
      <w:proofErr w:type="spellEnd"/>
      <w:r w:rsidRPr="003A505E">
        <w:rPr>
          <w:sz w:val="24"/>
          <w:szCs w:val="24"/>
          <w:lang w:val="de-AT"/>
        </w:rPr>
        <w:t xml:space="preserve"> </w:t>
      </w:r>
      <w:proofErr w:type="spellStart"/>
      <w:r w:rsidRPr="003A505E">
        <w:rPr>
          <w:sz w:val="24"/>
          <w:szCs w:val="24"/>
          <w:lang w:val="de-AT"/>
        </w:rPr>
        <w:t>загальне</w:t>
      </w:r>
      <w:proofErr w:type="spellEnd"/>
      <w:r w:rsidRPr="003A505E">
        <w:rPr>
          <w:sz w:val="24"/>
          <w:szCs w:val="24"/>
          <w:lang w:val="de-AT"/>
        </w:rPr>
        <w:t xml:space="preserve"> </w:t>
      </w:r>
      <w:proofErr w:type="spellStart"/>
      <w:r w:rsidRPr="003A505E">
        <w:rPr>
          <w:sz w:val="24"/>
          <w:szCs w:val="24"/>
          <w:lang w:val="de-AT"/>
        </w:rPr>
        <w:t>навантаження</w:t>
      </w:r>
      <w:proofErr w:type="spellEnd"/>
      <w:r w:rsidRPr="003A505E">
        <w:rPr>
          <w:sz w:val="24"/>
          <w:szCs w:val="24"/>
          <w:lang w:val="de-AT"/>
        </w:rPr>
        <w:t xml:space="preserve"> </w:t>
      </w:r>
      <w:proofErr w:type="spellStart"/>
      <w:r w:rsidRPr="003A505E">
        <w:rPr>
          <w:sz w:val="24"/>
          <w:szCs w:val="24"/>
          <w:lang w:val="de-AT"/>
        </w:rPr>
        <w:t>хронічного</w:t>
      </w:r>
      <w:proofErr w:type="spellEnd"/>
      <w:r w:rsidRPr="003A505E">
        <w:rPr>
          <w:sz w:val="24"/>
          <w:szCs w:val="24"/>
          <w:lang w:val="de-AT"/>
        </w:rPr>
        <w:t xml:space="preserve"> </w:t>
      </w:r>
      <w:proofErr w:type="spellStart"/>
      <w:r w:rsidRPr="003A505E">
        <w:rPr>
          <w:sz w:val="24"/>
          <w:szCs w:val="24"/>
          <w:lang w:val="de-AT"/>
        </w:rPr>
        <w:t>болю</w:t>
      </w:r>
      <w:proofErr w:type="spellEnd"/>
      <w:r w:rsidRPr="003A505E">
        <w:rPr>
          <w:sz w:val="24"/>
          <w:szCs w:val="24"/>
          <w:lang w:val="de-AT"/>
        </w:rPr>
        <w:t xml:space="preserve"> </w:t>
      </w:r>
      <w:proofErr w:type="spellStart"/>
      <w:r w:rsidRPr="003A505E">
        <w:rPr>
          <w:sz w:val="24"/>
          <w:szCs w:val="24"/>
          <w:lang w:val="de-AT"/>
        </w:rPr>
        <w:t>становить</w:t>
      </w:r>
      <w:proofErr w:type="spellEnd"/>
      <w:r w:rsidRPr="003A505E">
        <w:rPr>
          <w:sz w:val="24"/>
          <w:szCs w:val="24"/>
          <w:lang w:val="de-AT"/>
        </w:rPr>
        <w:t xml:space="preserve"> </w:t>
      </w:r>
      <w:proofErr w:type="spellStart"/>
      <w:r w:rsidRPr="003A505E">
        <w:rPr>
          <w:sz w:val="24"/>
          <w:szCs w:val="24"/>
          <w:lang w:val="de-AT"/>
        </w:rPr>
        <w:t>від</w:t>
      </w:r>
      <w:proofErr w:type="spellEnd"/>
      <w:r w:rsidRPr="003A505E">
        <w:rPr>
          <w:sz w:val="24"/>
          <w:szCs w:val="24"/>
          <w:lang w:val="de-AT"/>
        </w:rPr>
        <w:t xml:space="preserve"> 1,5% </w:t>
      </w:r>
      <w:proofErr w:type="spellStart"/>
      <w:r w:rsidRPr="003A505E">
        <w:rPr>
          <w:sz w:val="24"/>
          <w:szCs w:val="24"/>
          <w:lang w:val="de-AT"/>
        </w:rPr>
        <w:t>до</w:t>
      </w:r>
      <w:proofErr w:type="spellEnd"/>
      <w:r w:rsidRPr="003A505E">
        <w:rPr>
          <w:sz w:val="24"/>
          <w:szCs w:val="24"/>
          <w:lang w:val="de-AT"/>
        </w:rPr>
        <w:t xml:space="preserve"> 4% ВВП у </w:t>
      </w:r>
      <w:proofErr w:type="spellStart"/>
      <w:r w:rsidRPr="003A505E">
        <w:rPr>
          <w:sz w:val="24"/>
          <w:szCs w:val="24"/>
          <w:lang w:val="de-AT"/>
        </w:rPr>
        <w:t>багатьох</w:t>
      </w:r>
      <w:proofErr w:type="spellEnd"/>
      <w:r w:rsidRPr="003A505E">
        <w:rPr>
          <w:sz w:val="24"/>
          <w:szCs w:val="24"/>
          <w:lang w:val="de-AT"/>
        </w:rPr>
        <w:t xml:space="preserve"> </w:t>
      </w:r>
      <w:proofErr w:type="spellStart"/>
      <w:r w:rsidRPr="003A505E">
        <w:rPr>
          <w:sz w:val="24"/>
          <w:szCs w:val="24"/>
          <w:lang w:val="de-AT"/>
        </w:rPr>
        <w:t>країнах-членах</w:t>
      </w:r>
      <w:proofErr w:type="spellEnd"/>
      <w:r w:rsidRPr="003A505E">
        <w:rPr>
          <w:sz w:val="24"/>
          <w:szCs w:val="24"/>
          <w:lang w:val="de-AT"/>
        </w:rPr>
        <w:t xml:space="preserve"> ЄС. </w:t>
      </w:r>
      <w:proofErr w:type="spellStart"/>
      <w:r w:rsidRPr="003A505E">
        <w:rPr>
          <w:sz w:val="24"/>
          <w:szCs w:val="24"/>
          <w:lang w:val="de-AT"/>
        </w:rPr>
        <w:t>Ці</w:t>
      </w:r>
      <w:proofErr w:type="spellEnd"/>
      <w:r w:rsidRPr="003A505E">
        <w:rPr>
          <w:sz w:val="24"/>
          <w:szCs w:val="24"/>
          <w:lang w:val="de-AT"/>
        </w:rPr>
        <w:t xml:space="preserve"> </w:t>
      </w:r>
      <w:proofErr w:type="spellStart"/>
      <w:r w:rsidRPr="003A505E">
        <w:rPr>
          <w:sz w:val="24"/>
          <w:szCs w:val="24"/>
          <w:lang w:val="de-AT"/>
        </w:rPr>
        <w:t>витрати</w:t>
      </w:r>
      <w:proofErr w:type="spellEnd"/>
      <w:r w:rsidRPr="003A505E">
        <w:rPr>
          <w:sz w:val="24"/>
          <w:szCs w:val="24"/>
          <w:lang w:val="de-AT"/>
        </w:rPr>
        <w:t xml:space="preserve"> </w:t>
      </w:r>
      <w:proofErr w:type="spellStart"/>
      <w:r w:rsidRPr="003A505E">
        <w:rPr>
          <w:sz w:val="24"/>
          <w:szCs w:val="24"/>
          <w:lang w:val="de-AT"/>
        </w:rPr>
        <w:t>зумовлені</w:t>
      </w:r>
      <w:proofErr w:type="spellEnd"/>
      <w:r w:rsidRPr="003A505E">
        <w:rPr>
          <w:sz w:val="24"/>
          <w:szCs w:val="24"/>
          <w:lang w:val="de-AT"/>
        </w:rPr>
        <w:t xml:space="preserve"> </w:t>
      </w:r>
      <w:proofErr w:type="spellStart"/>
      <w:r w:rsidRPr="003A505E">
        <w:rPr>
          <w:sz w:val="24"/>
          <w:szCs w:val="24"/>
          <w:lang w:val="de-AT"/>
        </w:rPr>
        <w:t>втратою</w:t>
      </w:r>
      <w:proofErr w:type="spellEnd"/>
      <w:r w:rsidRPr="003A505E">
        <w:rPr>
          <w:sz w:val="24"/>
          <w:szCs w:val="24"/>
          <w:lang w:val="de-AT"/>
        </w:rPr>
        <w:t xml:space="preserve"> </w:t>
      </w:r>
      <w:proofErr w:type="spellStart"/>
      <w:r w:rsidRPr="003A505E">
        <w:rPr>
          <w:sz w:val="24"/>
          <w:szCs w:val="24"/>
          <w:lang w:val="de-AT"/>
        </w:rPr>
        <w:t>продуктивності</w:t>
      </w:r>
      <w:proofErr w:type="spellEnd"/>
      <w:r w:rsidRPr="003A505E">
        <w:rPr>
          <w:sz w:val="24"/>
          <w:szCs w:val="24"/>
          <w:lang w:val="de-AT"/>
        </w:rPr>
        <w:t xml:space="preserve">, </w:t>
      </w:r>
      <w:proofErr w:type="spellStart"/>
      <w:r w:rsidRPr="003A505E">
        <w:rPr>
          <w:sz w:val="24"/>
          <w:szCs w:val="24"/>
          <w:lang w:val="de-AT"/>
        </w:rPr>
        <w:t>тривалою</w:t>
      </w:r>
      <w:proofErr w:type="spellEnd"/>
      <w:r w:rsidRPr="003A505E">
        <w:rPr>
          <w:sz w:val="24"/>
          <w:szCs w:val="24"/>
          <w:lang w:val="de-AT"/>
        </w:rPr>
        <w:t xml:space="preserve"> </w:t>
      </w:r>
      <w:proofErr w:type="spellStart"/>
      <w:r w:rsidRPr="003A505E">
        <w:rPr>
          <w:sz w:val="24"/>
          <w:szCs w:val="24"/>
          <w:lang w:val="de-AT"/>
        </w:rPr>
        <w:t>непрацездатністю</w:t>
      </w:r>
      <w:proofErr w:type="spellEnd"/>
      <w:r w:rsidRPr="003A505E">
        <w:rPr>
          <w:sz w:val="24"/>
          <w:szCs w:val="24"/>
          <w:lang w:val="de-AT"/>
        </w:rPr>
        <w:t xml:space="preserve">, </w:t>
      </w:r>
      <w:proofErr w:type="spellStart"/>
      <w:r w:rsidRPr="003A505E">
        <w:rPr>
          <w:sz w:val="24"/>
          <w:szCs w:val="24"/>
          <w:lang w:val="de-AT"/>
        </w:rPr>
        <w:t>достроковим</w:t>
      </w:r>
      <w:proofErr w:type="spellEnd"/>
      <w:r w:rsidRPr="003A505E">
        <w:rPr>
          <w:sz w:val="24"/>
          <w:szCs w:val="24"/>
          <w:lang w:val="de-AT"/>
        </w:rPr>
        <w:t xml:space="preserve"> </w:t>
      </w:r>
      <w:proofErr w:type="spellStart"/>
      <w:r w:rsidRPr="003A505E">
        <w:rPr>
          <w:sz w:val="24"/>
          <w:szCs w:val="24"/>
          <w:lang w:val="de-AT"/>
        </w:rPr>
        <w:t>виходом</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пенсію</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збільшеним</w:t>
      </w:r>
      <w:proofErr w:type="spellEnd"/>
      <w:r w:rsidRPr="003A505E">
        <w:rPr>
          <w:sz w:val="24"/>
          <w:szCs w:val="24"/>
          <w:lang w:val="de-AT"/>
        </w:rPr>
        <w:t xml:space="preserve"> </w:t>
      </w:r>
      <w:proofErr w:type="spellStart"/>
      <w:r w:rsidRPr="003A505E">
        <w:rPr>
          <w:sz w:val="24"/>
          <w:szCs w:val="24"/>
          <w:lang w:val="de-AT"/>
        </w:rPr>
        <w:t>попитом</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медичні</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соціальні</w:t>
      </w:r>
      <w:proofErr w:type="spellEnd"/>
      <w:r w:rsidRPr="003A505E">
        <w:rPr>
          <w:sz w:val="24"/>
          <w:szCs w:val="24"/>
          <w:lang w:val="de-AT"/>
        </w:rPr>
        <w:t xml:space="preserve"> </w:t>
      </w:r>
      <w:proofErr w:type="spellStart"/>
      <w:r w:rsidRPr="003A505E">
        <w:rPr>
          <w:sz w:val="24"/>
          <w:szCs w:val="24"/>
          <w:lang w:val="de-AT"/>
        </w:rPr>
        <w:t>послуги</w:t>
      </w:r>
      <w:proofErr w:type="spellEnd"/>
      <w:r w:rsidRPr="003A505E">
        <w:rPr>
          <w:sz w:val="24"/>
          <w:szCs w:val="24"/>
          <w:lang w:val="de-AT"/>
        </w:rPr>
        <w:t xml:space="preserve">. У </w:t>
      </w:r>
      <w:proofErr w:type="spellStart"/>
      <w:r w:rsidRPr="003A505E">
        <w:rPr>
          <w:sz w:val="24"/>
          <w:szCs w:val="24"/>
          <w:lang w:val="de-AT"/>
        </w:rPr>
        <w:t>конкретних</w:t>
      </w:r>
      <w:proofErr w:type="spellEnd"/>
      <w:r w:rsidRPr="003A505E">
        <w:rPr>
          <w:sz w:val="24"/>
          <w:szCs w:val="24"/>
          <w:lang w:val="de-AT"/>
        </w:rPr>
        <w:t xml:space="preserve"> </w:t>
      </w:r>
      <w:proofErr w:type="spellStart"/>
      <w:r w:rsidRPr="003A505E">
        <w:rPr>
          <w:sz w:val="24"/>
          <w:szCs w:val="24"/>
          <w:lang w:val="de-AT"/>
        </w:rPr>
        <w:t>цифрах</w:t>
      </w:r>
      <w:proofErr w:type="spellEnd"/>
      <w:r w:rsidRPr="003A505E">
        <w:rPr>
          <w:sz w:val="24"/>
          <w:szCs w:val="24"/>
          <w:lang w:val="de-AT"/>
        </w:rPr>
        <w:t xml:space="preserve"> </w:t>
      </w:r>
      <w:proofErr w:type="spellStart"/>
      <w:r w:rsidRPr="003A505E">
        <w:rPr>
          <w:sz w:val="24"/>
          <w:szCs w:val="24"/>
          <w:lang w:val="de-AT"/>
        </w:rPr>
        <w:t>це</w:t>
      </w:r>
      <w:proofErr w:type="spellEnd"/>
      <w:r w:rsidRPr="003A505E">
        <w:rPr>
          <w:sz w:val="24"/>
          <w:szCs w:val="24"/>
          <w:lang w:val="de-AT"/>
        </w:rPr>
        <w:t xml:space="preserve"> </w:t>
      </w:r>
      <w:proofErr w:type="spellStart"/>
      <w:r w:rsidRPr="003A505E">
        <w:rPr>
          <w:sz w:val="24"/>
          <w:szCs w:val="24"/>
          <w:lang w:val="de-AT"/>
        </w:rPr>
        <w:t>означає</w:t>
      </w:r>
      <w:proofErr w:type="spellEnd"/>
      <w:r w:rsidRPr="003A505E">
        <w:rPr>
          <w:sz w:val="24"/>
          <w:szCs w:val="24"/>
          <w:lang w:val="de-AT"/>
        </w:rPr>
        <w:t xml:space="preserve"> </w:t>
      </w:r>
      <w:proofErr w:type="spellStart"/>
      <w:r w:rsidRPr="003A505E">
        <w:rPr>
          <w:sz w:val="24"/>
          <w:szCs w:val="24"/>
          <w:lang w:val="de-AT"/>
        </w:rPr>
        <w:t>втрату</w:t>
      </w:r>
      <w:proofErr w:type="spellEnd"/>
      <w:r w:rsidRPr="003A505E">
        <w:rPr>
          <w:sz w:val="24"/>
          <w:szCs w:val="24"/>
          <w:lang w:val="de-AT"/>
        </w:rPr>
        <w:t xml:space="preserve"> </w:t>
      </w:r>
      <w:proofErr w:type="spellStart"/>
      <w:r w:rsidRPr="003A505E">
        <w:rPr>
          <w:sz w:val="24"/>
          <w:szCs w:val="24"/>
          <w:lang w:val="de-AT"/>
        </w:rPr>
        <w:t>мільярдів</w:t>
      </w:r>
      <w:proofErr w:type="spellEnd"/>
      <w:r w:rsidRPr="003A505E">
        <w:rPr>
          <w:sz w:val="24"/>
          <w:szCs w:val="24"/>
          <w:lang w:val="de-AT"/>
        </w:rPr>
        <w:t xml:space="preserve"> </w:t>
      </w:r>
      <w:proofErr w:type="spellStart"/>
      <w:r w:rsidRPr="003A505E">
        <w:rPr>
          <w:sz w:val="24"/>
          <w:szCs w:val="24"/>
          <w:lang w:val="de-AT"/>
        </w:rPr>
        <w:t>євро</w:t>
      </w:r>
      <w:proofErr w:type="spellEnd"/>
      <w:r w:rsidRPr="003A505E">
        <w:rPr>
          <w:sz w:val="24"/>
          <w:szCs w:val="24"/>
          <w:lang w:val="de-AT"/>
        </w:rPr>
        <w:t xml:space="preserve"> </w:t>
      </w:r>
      <w:proofErr w:type="spellStart"/>
      <w:r w:rsidRPr="003A505E">
        <w:rPr>
          <w:sz w:val="24"/>
          <w:szCs w:val="24"/>
          <w:lang w:val="de-AT"/>
        </w:rPr>
        <w:t>щорічно</w:t>
      </w:r>
      <w:proofErr w:type="spellEnd"/>
      <w:r w:rsidRPr="003A505E">
        <w:rPr>
          <w:sz w:val="24"/>
          <w:szCs w:val="24"/>
          <w:lang w:val="de-AT"/>
        </w:rPr>
        <w:t xml:space="preserve"> — </w:t>
      </w:r>
      <w:proofErr w:type="spellStart"/>
      <w:r w:rsidRPr="003A505E">
        <w:rPr>
          <w:sz w:val="24"/>
          <w:szCs w:val="24"/>
          <w:lang w:val="de-AT"/>
        </w:rPr>
        <w:t>тихе</w:t>
      </w:r>
      <w:proofErr w:type="spellEnd"/>
      <w:r w:rsidRPr="003A505E">
        <w:rPr>
          <w:sz w:val="24"/>
          <w:szCs w:val="24"/>
          <w:lang w:val="de-AT"/>
        </w:rPr>
        <w:t xml:space="preserve"> </w:t>
      </w:r>
      <w:proofErr w:type="spellStart"/>
      <w:r w:rsidRPr="003A505E">
        <w:rPr>
          <w:sz w:val="24"/>
          <w:szCs w:val="24"/>
          <w:lang w:val="de-AT"/>
        </w:rPr>
        <w:t>навантаження</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державні</w:t>
      </w:r>
      <w:proofErr w:type="spellEnd"/>
      <w:r w:rsidRPr="003A505E">
        <w:rPr>
          <w:sz w:val="24"/>
          <w:szCs w:val="24"/>
          <w:lang w:val="de-AT"/>
        </w:rPr>
        <w:t xml:space="preserve"> </w:t>
      </w:r>
      <w:proofErr w:type="spellStart"/>
      <w:r w:rsidRPr="003A505E">
        <w:rPr>
          <w:sz w:val="24"/>
          <w:szCs w:val="24"/>
          <w:lang w:val="de-AT"/>
        </w:rPr>
        <w:t>бюджети</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конкурентоспроможність</w:t>
      </w:r>
      <w:proofErr w:type="spellEnd"/>
      <w:r w:rsidRPr="003A505E">
        <w:rPr>
          <w:sz w:val="24"/>
          <w:szCs w:val="24"/>
          <w:lang w:val="de-AT"/>
        </w:rPr>
        <w:t xml:space="preserve"> ЄС.</w:t>
      </w:r>
    </w:p>
    <w:p w14:paraId="2ECAE64A" w14:textId="77777777" w:rsidR="003A505E" w:rsidRPr="003A505E" w:rsidRDefault="003A505E" w:rsidP="003A505E">
      <w:pPr>
        <w:spacing w:after="0" w:line="240" w:lineRule="auto"/>
        <w:rPr>
          <w:sz w:val="24"/>
          <w:szCs w:val="24"/>
          <w:lang w:val="de-AT"/>
        </w:rPr>
      </w:pPr>
    </w:p>
    <w:p w14:paraId="21F68684" w14:textId="77777777" w:rsidR="003A505E" w:rsidRDefault="003A505E" w:rsidP="003A505E">
      <w:pPr>
        <w:spacing w:after="0" w:line="240" w:lineRule="auto"/>
        <w:rPr>
          <w:sz w:val="24"/>
          <w:szCs w:val="24"/>
          <w:lang w:val="de-AT"/>
        </w:rPr>
      </w:pPr>
      <w:proofErr w:type="spellStart"/>
      <w:r w:rsidRPr="003A505E">
        <w:rPr>
          <w:sz w:val="24"/>
          <w:szCs w:val="24"/>
          <w:lang w:val="de-AT"/>
        </w:rPr>
        <w:t>Однак</w:t>
      </w:r>
      <w:proofErr w:type="spellEnd"/>
      <w:r w:rsidRPr="003A505E">
        <w:rPr>
          <w:sz w:val="24"/>
          <w:szCs w:val="24"/>
          <w:lang w:val="de-AT"/>
        </w:rPr>
        <w:t xml:space="preserve"> </w:t>
      </w:r>
      <w:proofErr w:type="spellStart"/>
      <w:r w:rsidRPr="003A505E">
        <w:rPr>
          <w:sz w:val="24"/>
          <w:szCs w:val="24"/>
          <w:lang w:val="de-AT"/>
        </w:rPr>
        <w:t>вартість</w:t>
      </w:r>
      <w:proofErr w:type="spellEnd"/>
      <w:r w:rsidRPr="003A505E">
        <w:rPr>
          <w:sz w:val="24"/>
          <w:szCs w:val="24"/>
          <w:lang w:val="de-AT"/>
        </w:rPr>
        <w:t xml:space="preserve"> </w:t>
      </w:r>
      <w:proofErr w:type="spellStart"/>
      <w:r w:rsidRPr="003A505E">
        <w:rPr>
          <w:sz w:val="24"/>
          <w:szCs w:val="24"/>
          <w:lang w:val="de-AT"/>
        </w:rPr>
        <w:t>хронічного</w:t>
      </w:r>
      <w:proofErr w:type="spellEnd"/>
      <w:r w:rsidRPr="003A505E">
        <w:rPr>
          <w:sz w:val="24"/>
          <w:szCs w:val="24"/>
          <w:lang w:val="de-AT"/>
        </w:rPr>
        <w:t xml:space="preserve"> </w:t>
      </w:r>
      <w:proofErr w:type="spellStart"/>
      <w:r w:rsidRPr="003A505E">
        <w:rPr>
          <w:sz w:val="24"/>
          <w:szCs w:val="24"/>
          <w:lang w:val="de-AT"/>
        </w:rPr>
        <w:t>болю</w:t>
      </w:r>
      <w:proofErr w:type="spellEnd"/>
      <w:r w:rsidRPr="003A505E">
        <w:rPr>
          <w:sz w:val="24"/>
          <w:szCs w:val="24"/>
          <w:lang w:val="de-AT"/>
        </w:rPr>
        <w:t xml:space="preserve"> — </w:t>
      </w:r>
      <w:proofErr w:type="spellStart"/>
      <w:r w:rsidRPr="003A505E">
        <w:rPr>
          <w:sz w:val="24"/>
          <w:szCs w:val="24"/>
          <w:lang w:val="de-AT"/>
        </w:rPr>
        <w:t>це</w:t>
      </w:r>
      <w:proofErr w:type="spellEnd"/>
      <w:r w:rsidRPr="003A505E">
        <w:rPr>
          <w:sz w:val="24"/>
          <w:szCs w:val="24"/>
          <w:lang w:val="de-AT"/>
        </w:rPr>
        <w:t xml:space="preserve"> </w:t>
      </w:r>
      <w:proofErr w:type="spellStart"/>
      <w:r w:rsidRPr="003A505E">
        <w:rPr>
          <w:sz w:val="24"/>
          <w:szCs w:val="24"/>
          <w:lang w:val="de-AT"/>
        </w:rPr>
        <w:t>не</w:t>
      </w:r>
      <w:proofErr w:type="spellEnd"/>
      <w:r w:rsidRPr="003A505E">
        <w:rPr>
          <w:sz w:val="24"/>
          <w:szCs w:val="24"/>
          <w:lang w:val="de-AT"/>
        </w:rPr>
        <w:t xml:space="preserve"> </w:t>
      </w:r>
      <w:proofErr w:type="spellStart"/>
      <w:r w:rsidRPr="003A505E">
        <w:rPr>
          <w:sz w:val="24"/>
          <w:szCs w:val="24"/>
          <w:lang w:val="de-AT"/>
        </w:rPr>
        <w:t>лише</w:t>
      </w:r>
      <w:proofErr w:type="spellEnd"/>
      <w:r w:rsidRPr="003A505E">
        <w:rPr>
          <w:sz w:val="24"/>
          <w:szCs w:val="24"/>
          <w:lang w:val="de-AT"/>
        </w:rPr>
        <w:t xml:space="preserve"> </w:t>
      </w:r>
      <w:proofErr w:type="spellStart"/>
      <w:r w:rsidRPr="003A505E">
        <w:rPr>
          <w:sz w:val="24"/>
          <w:szCs w:val="24"/>
          <w:lang w:val="de-AT"/>
        </w:rPr>
        <w:t>економічне</w:t>
      </w:r>
      <w:proofErr w:type="spellEnd"/>
      <w:r w:rsidRPr="003A505E">
        <w:rPr>
          <w:sz w:val="24"/>
          <w:szCs w:val="24"/>
          <w:lang w:val="de-AT"/>
        </w:rPr>
        <w:t xml:space="preserve"> </w:t>
      </w:r>
      <w:proofErr w:type="spellStart"/>
      <w:r w:rsidRPr="003A505E">
        <w:rPr>
          <w:sz w:val="24"/>
          <w:szCs w:val="24"/>
          <w:lang w:val="de-AT"/>
        </w:rPr>
        <w:t>питання</w:t>
      </w:r>
      <w:proofErr w:type="spellEnd"/>
      <w:r w:rsidRPr="003A505E">
        <w:rPr>
          <w:sz w:val="24"/>
          <w:szCs w:val="24"/>
          <w:lang w:val="de-AT"/>
        </w:rPr>
        <w:t xml:space="preserve">. </w:t>
      </w:r>
      <w:proofErr w:type="spellStart"/>
      <w:r w:rsidRPr="003A505E">
        <w:rPr>
          <w:sz w:val="24"/>
          <w:szCs w:val="24"/>
          <w:lang w:val="de-AT"/>
        </w:rPr>
        <w:t>Він</w:t>
      </w:r>
      <w:proofErr w:type="spellEnd"/>
      <w:r w:rsidRPr="003A505E">
        <w:rPr>
          <w:sz w:val="24"/>
          <w:szCs w:val="24"/>
          <w:lang w:val="de-AT"/>
        </w:rPr>
        <w:t xml:space="preserve"> </w:t>
      </w:r>
      <w:proofErr w:type="spellStart"/>
      <w:r w:rsidRPr="003A505E">
        <w:rPr>
          <w:sz w:val="24"/>
          <w:szCs w:val="24"/>
          <w:lang w:val="de-AT"/>
        </w:rPr>
        <w:t>непропорційно</w:t>
      </w:r>
      <w:proofErr w:type="spellEnd"/>
      <w:r w:rsidRPr="003A505E">
        <w:rPr>
          <w:sz w:val="24"/>
          <w:szCs w:val="24"/>
          <w:lang w:val="de-AT"/>
        </w:rPr>
        <w:t xml:space="preserve"> </w:t>
      </w:r>
      <w:proofErr w:type="spellStart"/>
      <w:r w:rsidRPr="003A505E">
        <w:rPr>
          <w:sz w:val="24"/>
          <w:szCs w:val="24"/>
          <w:lang w:val="de-AT"/>
        </w:rPr>
        <w:t>впливає</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жінок</w:t>
      </w:r>
      <w:proofErr w:type="spellEnd"/>
      <w:r w:rsidRPr="003A505E">
        <w:rPr>
          <w:sz w:val="24"/>
          <w:szCs w:val="24"/>
          <w:lang w:val="de-AT"/>
        </w:rPr>
        <w:t xml:space="preserve">, </w:t>
      </w:r>
      <w:proofErr w:type="spellStart"/>
      <w:r w:rsidRPr="003A505E">
        <w:rPr>
          <w:sz w:val="24"/>
          <w:szCs w:val="24"/>
          <w:lang w:val="de-AT"/>
        </w:rPr>
        <w:t>людей</w:t>
      </w:r>
      <w:proofErr w:type="spellEnd"/>
      <w:r w:rsidRPr="003A505E">
        <w:rPr>
          <w:sz w:val="24"/>
          <w:szCs w:val="24"/>
          <w:lang w:val="de-AT"/>
        </w:rPr>
        <w:t xml:space="preserve"> </w:t>
      </w:r>
      <w:proofErr w:type="spellStart"/>
      <w:r w:rsidRPr="003A505E">
        <w:rPr>
          <w:sz w:val="24"/>
          <w:szCs w:val="24"/>
          <w:lang w:val="de-AT"/>
        </w:rPr>
        <w:t>похилого</w:t>
      </w:r>
      <w:proofErr w:type="spellEnd"/>
      <w:r w:rsidRPr="003A505E">
        <w:rPr>
          <w:sz w:val="24"/>
          <w:szCs w:val="24"/>
          <w:lang w:val="de-AT"/>
        </w:rPr>
        <w:t xml:space="preserve"> </w:t>
      </w:r>
      <w:proofErr w:type="spellStart"/>
      <w:r w:rsidRPr="003A505E">
        <w:rPr>
          <w:sz w:val="24"/>
          <w:szCs w:val="24"/>
          <w:lang w:val="de-AT"/>
        </w:rPr>
        <w:t>віку</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малозабезпечені</w:t>
      </w:r>
      <w:proofErr w:type="spellEnd"/>
      <w:r w:rsidRPr="003A505E">
        <w:rPr>
          <w:sz w:val="24"/>
          <w:szCs w:val="24"/>
          <w:lang w:val="de-AT"/>
        </w:rPr>
        <w:t xml:space="preserve"> </w:t>
      </w:r>
      <w:proofErr w:type="spellStart"/>
      <w:r w:rsidRPr="003A505E">
        <w:rPr>
          <w:sz w:val="24"/>
          <w:szCs w:val="24"/>
          <w:lang w:val="de-AT"/>
        </w:rPr>
        <w:t>верстви</w:t>
      </w:r>
      <w:proofErr w:type="spellEnd"/>
      <w:r w:rsidRPr="003A505E">
        <w:rPr>
          <w:sz w:val="24"/>
          <w:szCs w:val="24"/>
          <w:lang w:val="de-AT"/>
        </w:rPr>
        <w:t xml:space="preserve"> </w:t>
      </w:r>
      <w:proofErr w:type="spellStart"/>
      <w:r w:rsidRPr="003A505E">
        <w:rPr>
          <w:sz w:val="24"/>
          <w:szCs w:val="24"/>
          <w:lang w:val="de-AT"/>
        </w:rPr>
        <w:t>населення</w:t>
      </w:r>
      <w:proofErr w:type="spellEnd"/>
      <w:r w:rsidRPr="003A505E">
        <w:rPr>
          <w:sz w:val="24"/>
          <w:szCs w:val="24"/>
          <w:lang w:val="de-AT"/>
        </w:rPr>
        <w:t xml:space="preserve">, </w:t>
      </w:r>
      <w:proofErr w:type="spellStart"/>
      <w:r w:rsidRPr="003A505E">
        <w:rPr>
          <w:sz w:val="24"/>
          <w:szCs w:val="24"/>
          <w:lang w:val="de-AT"/>
        </w:rPr>
        <w:t>посилюючи</w:t>
      </w:r>
      <w:proofErr w:type="spellEnd"/>
      <w:r w:rsidRPr="003A505E">
        <w:rPr>
          <w:sz w:val="24"/>
          <w:szCs w:val="24"/>
          <w:lang w:val="de-AT"/>
        </w:rPr>
        <w:t xml:space="preserve"> </w:t>
      </w:r>
      <w:proofErr w:type="spellStart"/>
      <w:r w:rsidRPr="003A505E">
        <w:rPr>
          <w:sz w:val="24"/>
          <w:szCs w:val="24"/>
          <w:lang w:val="de-AT"/>
        </w:rPr>
        <w:t>цикли</w:t>
      </w:r>
      <w:proofErr w:type="spellEnd"/>
      <w:r w:rsidRPr="003A505E">
        <w:rPr>
          <w:sz w:val="24"/>
          <w:szCs w:val="24"/>
          <w:lang w:val="de-AT"/>
        </w:rPr>
        <w:t xml:space="preserve"> </w:t>
      </w:r>
      <w:proofErr w:type="spellStart"/>
      <w:r w:rsidRPr="003A505E">
        <w:rPr>
          <w:sz w:val="24"/>
          <w:szCs w:val="24"/>
          <w:lang w:val="de-AT"/>
        </w:rPr>
        <w:t>бідності</w:t>
      </w:r>
      <w:proofErr w:type="spellEnd"/>
      <w:r w:rsidRPr="003A505E">
        <w:rPr>
          <w:sz w:val="24"/>
          <w:szCs w:val="24"/>
          <w:lang w:val="de-AT"/>
        </w:rPr>
        <w:t xml:space="preserve">, </w:t>
      </w:r>
      <w:proofErr w:type="spellStart"/>
      <w:r w:rsidRPr="003A505E">
        <w:rPr>
          <w:sz w:val="24"/>
          <w:szCs w:val="24"/>
          <w:lang w:val="de-AT"/>
        </w:rPr>
        <w:t>безробіття</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поганого</w:t>
      </w:r>
      <w:proofErr w:type="spellEnd"/>
      <w:r w:rsidRPr="003A505E">
        <w:rPr>
          <w:sz w:val="24"/>
          <w:szCs w:val="24"/>
          <w:lang w:val="de-AT"/>
        </w:rPr>
        <w:t xml:space="preserve"> </w:t>
      </w:r>
      <w:proofErr w:type="spellStart"/>
      <w:r w:rsidRPr="003A505E">
        <w:rPr>
          <w:sz w:val="24"/>
          <w:szCs w:val="24"/>
          <w:lang w:val="de-AT"/>
        </w:rPr>
        <w:t>здоров’я</w:t>
      </w:r>
      <w:proofErr w:type="spellEnd"/>
      <w:r w:rsidRPr="003A505E">
        <w:rPr>
          <w:sz w:val="24"/>
          <w:szCs w:val="24"/>
          <w:lang w:val="de-AT"/>
        </w:rPr>
        <w:t xml:space="preserve">. </w:t>
      </w:r>
      <w:proofErr w:type="spellStart"/>
      <w:r w:rsidRPr="003A505E">
        <w:rPr>
          <w:sz w:val="24"/>
          <w:szCs w:val="24"/>
          <w:lang w:val="de-AT"/>
        </w:rPr>
        <w:t>Без</w:t>
      </w:r>
      <w:proofErr w:type="spellEnd"/>
      <w:r w:rsidRPr="003A505E">
        <w:rPr>
          <w:sz w:val="24"/>
          <w:szCs w:val="24"/>
          <w:lang w:val="de-AT"/>
        </w:rPr>
        <w:t xml:space="preserve"> </w:t>
      </w:r>
      <w:proofErr w:type="spellStart"/>
      <w:r w:rsidRPr="003A505E">
        <w:rPr>
          <w:sz w:val="24"/>
          <w:szCs w:val="24"/>
          <w:lang w:val="de-AT"/>
        </w:rPr>
        <w:t>втручання</w:t>
      </w:r>
      <w:proofErr w:type="spellEnd"/>
      <w:r w:rsidRPr="003A505E">
        <w:rPr>
          <w:sz w:val="24"/>
          <w:szCs w:val="24"/>
          <w:lang w:val="de-AT"/>
        </w:rPr>
        <w:t xml:space="preserve"> </w:t>
      </w:r>
      <w:proofErr w:type="spellStart"/>
      <w:r w:rsidRPr="003A505E">
        <w:rPr>
          <w:sz w:val="24"/>
          <w:szCs w:val="24"/>
          <w:lang w:val="de-AT"/>
        </w:rPr>
        <w:t>ця</w:t>
      </w:r>
      <w:proofErr w:type="spellEnd"/>
      <w:r w:rsidRPr="003A505E">
        <w:rPr>
          <w:sz w:val="24"/>
          <w:szCs w:val="24"/>
          <w:lang w:val="de-AT"/>
        </w:rPr>
        <w:t xml:space="preserve"> </w:t>
      </w:r>
      <w:proofErr w:type="spellStart"/>
      <w:r w:rsidRPr="003A505E">
        <w:rPr>
          <w:sz w:val="24"/>
          <w:szCs w:val="24"/>
          <w:lang w:val="de-AT"/>
        </w:rPr>
        <w:t>динаміка</w:t>
      </w:r>
      <w:proofErr w:type="spellEnd"/>
      <w:r w:rsidRPr="003A505E">
        <w:rPr>
          <w:sz w:val="24"/>
          <w:szCs w:val="24"/>
          <w:lang w:val="de-AT"/>
        </w:rPr>
        <w:t xml:space="preserve"> </w:t>
      </w:r>
      <w:proofErr w:type="spellStart"/>
      <w:r w:rsidRPr="003A505E">
        <w:rPr>
          <w:sz w:val="24"/>
          <w:szCs w:val="24"/>
          <w:lang w:val="de-AT"/>
        </w:rPr>
        <w:t>сприятиме</w:t>
      </w:r>
      <w:proofErr w:type="spellEnd"/>
      <w:r w:rsidRPr="003A505E">
        <w:rPr>
          <w:sz w:val="24"/>
          <w:szCs w:val="24"/>
          <w:lang w:val="de-AT"/>
        </w:rPr>
        <w:t xml:space="preserve"> </w:t>
      </w:r>
      <w:proofErr w:type="spellStart"/>
      <w:r w:rsidRPr="003A505E">
        <w:rPr>
          <w:sz w:val="24"/>
          <w:szCs w:val="24"/>
          <w:lang w:val="de-AT"/>
        </w:rPr>
        <w:t>соціальному</w:t>
      </w:r>
      <w:proofErr w:type="spellEnd"/>
      <w:r w:rsidRPr="003A505E">
        <w:rPr>
          <w:sz w:val="24"/>
          <w:szCs w:val="24"/>
          <w:lang w:val="de-AT"/>
        </w:rPr>
        <w:t xml:space="preserve"> </w:t>
      </w:r>
      <w:proofErr w:type="spellStart"/>
      <w:r w:rsidRPr="003A505E">
        <w:rPr>
          <w:sz w:val="24"/>
          <w:szCs w:val="24"/>
          <w:lang w:val="de-AT"/>
        </w:rPr>
        <w:t>виключенню</w:t>
      </w:r>
      <w:proofErr w:type="spellEnd"/>
      <w:r w:rsidRPr="003A505E">
        <w:rPr>
          <w:sz w:val="24"/>
          <w:szCs w:val="24"/>
          <w:lang w:val="de-AT"/>
        </w:rPr>
        <w:t xml:space="preserve">, </w:t>
      </w:r>
      <w:proofErr w:type="spellStart"/>
      <w:r w:rsidRPr="003A505E">
        <w:rPr>
          <w:sz w:val="24"/>
          <w:szCs w:val="24"/>
          <w:lang w:val="de-AT"/>
        </w:rPr>
        <w:t>розширенню</w:t>
      </w:r>
      <w:proofErr w:type="spellEnd"/>
      <w:r w:rsidRPr="003A505E">
        <w:rPr>
          <w:sz w:val="24"/>
          <w:szCs w:val="24"/>
          <w:lang w:val="de-AT"/>
        </w:rPr>
        <w:t xml:space="preserve"> </w:t>
      </w:r>
      <w:proofErr w:type="spellStart"/>
      <w:r w:rsidRPr="003A505E">
        <w:rPr>
          <w:sz w:val="24"/>
          <w:szCs w:val="24"/>
          <w:lang w:val="de-AT"/>
        </w:rPr>
        <w:t>нерівності</w:t>
      </w:r>
      <w:proofErr w:type="spellEnd"/>
      <w:r w:rsidRPr="003A505E">
        <w:rPr>
          <w:sz w:val="24"/>
          <w:szCs w:val="24"/>
          <w:lang w:val="de-AT"/>
        </w:rPr>
        <w:t xml:space="preserve"> у </w:t>
      </w:r>
      <w:proofErr w:type="spellStart"/>
      <w:r w:rsidRPr="003A505E">
        <w:rPr>
          <w:sz w:val="24"/>
          <w:szCs w:val="24"/>
          <w:lang w:val="de-AT"/>
        </w:rPr>
        <w:t>сфері</w:t>
      </w:r>
      <w:proofErr w:type="spellEnd"/>
      <w:r w:rsidRPr="003A505E">
        <w:rPr>
          <w:sz w:val="24"/>
          <w:szCs w:val="24"/>
          <w:lang w:val="de-AT"/>
        </w:rPr>
        <w:t xml:space="preserve"> </w:t>
      </w:r>
      <w:proofErr w:type="spellStart"/>
      <w:r w:rsidRPr="003A505E">
        <w:rPr>
          <w:sz w:val="24"/>
          <w:szCs w:val="24"/>
          <w:lang w:val="de-AT"/>
        </w:rPr>
        <w:t>здоров’я</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підірве</w:t>
      </w:r>
      <w:proofErr w:type="spellEnd"/>
      <w:r w:rsidRPr="003A505E">
        <w:rPr>
          <w:sz w:val="24"/>
          <w:szCs w:val="24"/>
          <w:lang w:val="de-AT"/>
        </w:rPr>
        <w:t xml:space="preserve"> </w:t>
      </w:r>
      <w:proofErr w:type="spellStart"/>
      <w:r w:rsidRPr="003A505E">
        <w:rPr>
          <w:sz w:val="24"/>
          <w:szCs w:val="24"/>
          <w:lang w:val="de-AT"/>
        </w:rPr>
        <w:t>прогрес</w:t>
      </w:r>
      <w:proofErr w:type="spellEnd"/>
      <w:r w:rsidRPr="003A505E">
        <w:rPr>
          <w:sz w:val="24"/>
          <w:szCs w:val="24"/>
          <w:lang w:val="de-AT"/>
        </w:rPr>
        <w:t xml:space="preserve"> у </w:t>
      </w:r>
      <w:proofErr w:type="spellStart"/>
      <w:r w:rsidRPr="003A505E">
        <w:rPr>
          <w:sz w:val="24"/>
          <w:szCs w:val="24"/>
          <w:lang w:val="de-AT"/>
        </w:rPr>
        <w:t>досягненні</w:t>
      </w:r>
      <w:proofErr w:type="spellEnd"/>
      <w:r w:rsidRPr="003A505E">
        <w:rPr>
          <w:sz w:val="24"/>
          <w:szCs w:val="24"/>
          <w:lang w:val="de-AT"/>
        </w:rPr>
        <w:t xml:space="preserve"> </w:t>
      </w:r>
      <w:proofErr w:type="spellStart"/>
      <w:r w:rsidRPr="003A505E">
        <w:rPr>
          <w:sz w:val="24"/>
          <w:szCs w:val="24"/>
          <w:lang w:val="de-AT"/>
        </w:rPr>
        <w:t>цілей</w:t>
      </w:r>
      <w:proofErr w:type="spellEnd"/>
      <w:r w:rsidRPr="003A505E">
        <w:rPr>
          <w:sz w:val="24"/>
          <w:szCs w:val="24"/>
          <w:lang w:val="de-AT"/>
        </w:rPr>
        <w:t xml:space="preserve"> </w:t>
      </w:r>
      <w:proofErr w:type="spellStart"/>
      <w:r w:rsidRPr="003A505E">
        <w:rPr>
          <w:sz w:val="24"/>
          <w:szCs w:val="24"/>
          <w:lang w:val="de-AT"/>
        </w:rPr>
        <w:t>Європейського</w:t>
      </w:r>
      <w:proofErr w:type="spellEnd"/>
      <w:r w:rsidRPr="003A505E">
        <w:rPr>
          <w:sz w:val="24"/>
          <w:szCs w:val="24"/>
          <w:lang w:val="de-AT"/>
        </w:rPr>
        <w:t xml:space="preserve"> </w:t>
      </w:r>
      <w:proofErr w:type="spellStart"/>
      <w:r w:rsidRPr="003A505E">
        <w:rPr>
          <w:sz w:val="24"/>
          <w:szCs w:val="24"/>
          <w:lang w:val="de-AT"/>
        </w:rPr>
        <w:t>стовпа</w:t>
      </w:r>
      <w:proofErr w:type="spellEnd"/>
      <w:r w:rsidRPr="003A505E">
        <w:rPr>
          <w:sz w:val="24"/>
          <w:szCs w:val="24"/>
          <w:lang w:val="de-AT"/>
        </w:rPr>
        <w:t xml:space="preserve"> </w:t>
      </w:r>
      <w:proofErr w:type="spellStart"/>
      <w:r w:rsidRPr="003A505E">
        <w:rPr>
          <w:sz w:val="24"/>
          <w:szCs w:val="24"/>
          <w:lang w:val="de-AT"/>
        </w:rPr>
        <w:t>соціальних</w:t>
      </w:r>
      <w:proofErr w:type="spellEnd"/>
      <w:r w:rsidRPr="003A505E">
        <w:rPr>
          <w:sz w:val="24"/>
          <w:szCs w:val="24"/>
          <w:lang w:val="de-AT"/>
        </w:rPr>
        <w:t xml:space="preserve"> </w:t>
      </w:r>
      <w:proofErr w:type="spellStart"/>
      <w:r w:rsidRPr="003A505E">
        <w:rPr>
          <w:sz w:val="24"/>
          <w:szCs w:val="24"/>
          <w:lang w:val="de-AT"/>
        </w:rPr>
        <w:t>прав</w:t>
      </w:r>
      <w:proofErr w:type="spellEnd"/>
      <w:r w:rsidRPr="003A505E">
        <w:rPr>
          <w:sz w:val="24"/>
          <w:szCs w:val="24"/>
          <w:lang w:val="de-AT"/>
        </w:rPr>
        <w:t xml:space="preserve"> і </w:t>
      </w:r>
      <w:proofErr w:type="spellStart"/>
      <w:r w:rsidRPr="003A505E">
        <w:rPr>
          <w:sz w:val="24"/>
          <w:szCs w:val="24"/>
          <w:lang w:val="de-AT"/>
        </w:rPr>
        <w:t>здорової</w:t>
      </w:r>
      <w:proofErr w:type="spellEnd"/>
      <w:r w:rsidRPr="003A505E">
        <w:rPr>
          <w:sz w:val="24"/>
          <w:szCs w:val="24"/>
          <w:lang w:val="de-AT"/>
        </w:rPr>
        <w:t xml:space="preserve"> </w:t>
      </w:r>
      <w:proofErr w:type="spellStart"/>
      <w:r w:rsidRPr="003A505E">
        <w:rPr>
          <w:sz w:val="24"/>
          <w:szCs w:val="24"/>
          <w:lang w:val="de-AT"/>
        </w:rPr>
        <w:t>рівності</w:t>
      </w:r>
      <w:proofErr w:type="spellEnd"/>
      <w:r w:rsidRPr="003A505E">
        <w:rPr>
          <w:sz w:val="24"/>
          <w:szCs w:val="24"/>
          <w:lang w:val="de-AT"/>
        </w:rPr>
        <w:t>.</w:t>
      </w:r>
    </w:p>
    <w:p w14:paraId="3EBEEFA9" w14:textId="77777777" w:rsidR="003A505E" w:rsidRPr="003A505E" w:rsidRDefault="003A505E" w:rsidP="003A505E">
      <w:pPr>
        <w:spacing w:after="0" w:line="240" w:lineRule="auto"/>
        <w:rPr>
          <w:sz w:val="24"/>
          <w:szCs w:val="24"/>
          <w:lang w:val="de-AT"/>
        </w:rPr>
      </w:pPr>
    </w:p>
    <w:p w14:paraId="09932FF4" w14:textId="77777777" w:rsidR="003A505E" w:rsidRDefault="003A505E" w:rsidP="003A505E">
      <w:pPr>
        <w:spacing w:after="0" w:line="240" w:lineRule="auto"/>
        <w:rPr>
          <w:sz w:val="24"/>
          <w:szCs w:val="24"/>
          <w:lang w:val="de-AT"/>
        </w:rPr>
      </w:pPr>
      <w:proofErr w:type="spellStart"/>
      <w:r w:rsidRPr="003A505E">
        <w:rPr>
          <w:sz w:val="24"/>
          <w:szCs w:val="24"/>
          <w:lang w:val="de-AT"/>
        </w:rPr>
        <w:t>Незважаючи</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це</w:t>
      </w:r>
      <w:proofErr w:type="spellEnd"/>
      <w:r w:rsidRPr="003A505E">
        <w:rPr>
          <w:sz w:val="24"/>
          <w:szCs w:val="24"/>
          <w:lang w:val="de-AT"/>
        </w:rPr>
        <w:t xml:space="preserve">, </w:t>
      </w:r>
      <w:proofErr w:type="spellStart"/>
      <w:r w:rsidRPr="003A505E">
        <w:rPr>
          <w:sz w:val="24"/>
          <w:szCs w:val="24"/>
          <w:lang w:val="de-AT"/>
        </w:rPr>
        <w:t>біль</w:t>
      </w:r>
      <w:proofErr w:type="spellEnd"/>
      <w:r w:rsidRPr="003A505E">
        <w:rPr>
          <w:sz w:val="24"/>
          <w:szCs w:val="24"/>
          <w:lang w:val="de-AT"/>
        </w:rPr>
        <w:t xml:space="preserve"> </w:t>
      </w:r>
      <w:proofErr w:type="spellStart"/>
      <w:r w:rsidRPr="003A505E">
        <w:rPr>
          <w:sz w:val="24"/>
          <w:szCs w:val="24"/>
          <w:lang w:val="de-AT"/>
        </w:rPr>
        <w:t>залишається</w:t>
      </w:r>
      <w:proofErr w:type="spellEnd"/>
      <w:r w:rsidRPr="003A505E">
        <w:rPr>
          <w:sz w:val="24"/>
          <w:szCs w:val="24"/>
          <w:lang w:val="de-AT"/>
        </w:rPr>
        <w:t xml:space="preserve"> </w:t>
      </w:r>
      <w:proofErr w:type="spellStart"/>
      <w:r w:rsidRPr="003A505E">
        <w:rPr>
          <w:sz w:val="24"/>
          <w:szCs w:val="24"/>
          <w:lang w:val="de-AT"/>
        </w:rPr>
        <w:t>недостатньо</w:t>
      </w:r>
      <w:proofErr w:type="spellEnd"/>
      <w:r w:rsidRPr="003A505E">
        <w:rPr>
          <w:sz w:val="24"/>
          <w:szCs w:val="24"/>
          <w:lang w:val="de-AT"/>
        </w:rPr>
        <w:t xml:space="preserve"> </w:t>
      </w:r>
      <w:proofErr w:type="spellStart"/>
      <w:r w:rsidRPr="003A505E">
        <w:rPr>
          <w:sz w:val="24"/>
          <w:szCs w:val="24"/>
          <w:lang w:val="de-AT"/>
        </w:rPr>
        <w:t>пріоритетним</w:t>
      </w:r>
      <w:proofErr w:type="spellEnd"/>
      <w:r w:rsidRPr="003A505E">
        <w:rPr>
          <w:sz w:val="24"/>
          <w:szCs w:val="24"/>
          <w:lang w:val="de-AT"/>
        </w:rPr>
        <w:t xml:space="preserve"> у </w:t>
      </w:r>
      <w:proofErr w:type="spellStart"/>
      <w:r w:rsidRPr="003A505E">
        <w:rPr>
          <w:sz w:val="24"/>
          <w:szCs w:val="24"/>
          <w:lang w:val="de-AT"/>
        </w:rPr>
        <w:t>дослідницьких</w:t>
      </w:r>
      <w:proofErr w:type="spellEnd"/>
      <w:r w:rsidRPr="003A505E">
        <w:rPr>
          <w:sz w:val="24"/>
          <w:szCs w:val="24"/>
          <w:lang w:val="de-AT"/>
        </w:rPr>
        <w:t xml:space="preserve"> і </w:t>
      </w:r>
      <w:proofErr w:type="spellStart"/>
      <w:r w:rsidRPr="003A505E">
        <w:rPr>
          <w:sz w:val="24"/>
          <w:szCs w:val="24"/>
          <w:lang w:val="de-AT"/>
        </w:rPr>
        <w:t>політичних</w:t>
      </w:r>
      <w:proofErr w:type="spellEnd"/>
      <w:r w:rsidRPr="003A505E">
        <w:rPr>
          <w:sz w:val="24"/>
          <w:szCs w:val="24"/>
          <w:lang w:val="de-AT"/>
        </w:rPr>
        <w:t xml:space="preserve"> </w:t>
      </w:r>
      <w:proofErr w:type="spellStart"/>
      <w:r w:rsidRPr="003A505E">
        <w:rPr>
          <w:sz w:val="24"/>
          <w:szCs w:val="24"/>
          <w:lang w:val="de-AT"/>
        </w:rPr>
        <w:t>рамках</w:t>
      </w:r>
      <w:proofErr w:type="spellEnd"/>
      <w:r w:rsidRPr="003A505E">
        <w:rPr>
          <w:sz w:val="24"/>
          <w:szCs w:val="24"/>
          <w:lang w:val="de-AT"/>
        </w:rPr>
        <w:t xml:space="preserve"> ЄС. </w:t>
      </w:r>
      <w:proofErr w:type="spellStart"/>
      <w:r w:rsidRPr="003A505E">
        <w:rPr>
          <w:sz w:val="24"/>
          <w:szCs w:val="24"/>
          <w:lang w:val="de-AT"/>
        </w:rPr>
        <w:t>Нинішні</w:t>
      </w:r>
      <w:proofErr w:type="spellEnd"/>
      <w:r w:rsidRPr="003A505E">
        <w:rPr>
          <w:sz w:val="24"/>
          <w:szCs w:val="24"/>
          <w:lang w:val="de-AT"/>
        </w:rPr>
        <w:t xml:space="preserve"> </w:t>
      </w:r>
      <w:proofErr w:type="spellStart"/>
      <w:r w:rsidRPr="003A505E">
        <w:rPr>
          <w:sz w:val="24"/>
          <w:szCs w:val="24"/>
          <w:lang w:val="de-AT"/>
        </w:rPr>
        <w:t>зусилля</w:t>
      </w:r>
      <w:proofErr w:type="spellEnd"/>
      <w:r w:rsidRPr="003A505E">
        <w:rPr>
          <w:sz w:val="24"/>
          <w:szCs w:val="24"/>
          <w:lang w:val="de-AT"/>
        </w:rPr>
        <w:t xml:space="preserve"> </w:t>
      </w:r>
      <w:proofErr w:type="spellStart"/>
      <w:r w:rsidRPr="003A505E">
        <w:rPr>
          <w:sz w:val="24"/>
          <w:szCs w:val="24"/>
          <w:lang w:val="de-AT"/>
        </w:rPr>
        <w:t>фрагментовані</w:t>
      </w:r>
      <w:proofErr w:type="spellEnd"/>
      <w:r w:rsidRPr="003A505E">
        <w:rPr>
          <w:sz w:val="24"/>
          <w:szCs w:val="24"/>
          <w:lang w:val="de-AT"/>
        </w:rPr>
        <w:t xml:space="preserve">, </w:t>
      </w:r>
      <w:proofErr w:type="spellStart"/>
      <w:r w:rsidRPr="003A505E">
        <w:rPr>
          <w:sz w:val="24"/>
          <w:szCs w:val="24"/>
          <w:lang w:val="de-AT"/>
        </w:rPr>
        <w:t>недофінансовані</w:t>
      </w:r>
      <w:proofErr w:type="spellEnd"/>
      <w:r w:rsidRPr="003A505E">
        <w:rPr>
          <w:sz w:val="24"/>
          <w:szCs w:val="24"/>
          <w:lang w:val="de-AT"/>
        </w:rPr>
        <w:t xml:space="preserve"> і </w:t>
      </w:r>
      <w:proofErr w:type="spellStart"/>
      <w:r w:rsidRPr="003A505E">
        <w:rPr>
          <w:sz w:val="24"/>
          <w:szCs w:val="24"/>
          <w:lang w:val="de-AT"/>
        </w:rPr>
        <w:t>відключені</w:t>
      </w:r>
      <w:proofErr w:type="spellEnd"/>
      <w:r w:rsidRPr="003A505E">
        <w:rPr>
          <w:sz w:val="24"/>
          <w:szCs w:val="24"/>
          <w:lang w:val="de-AT"/>
        </w:rPr>
        <w:t xml:space="preserve"> </w:t>
      </w:r>
      <w:proofErr w:type="spellStart"/>
      <w:r w:rsidRPr="003A505E">
        <w:rPr>
          <w:sz w:val="24"/>
          <w:szCs w:val="24"/>
          <w:lang w:val="de-AT"/>
        </w:rPr>
        <w:t>від</w:t>
      </w:r>
      <w:proofErr w:type="spellEnd"/>
      <w:r w:rsidRPr="003A505E">
        <w:rPr>
          <w:sz w:val="24"/>
          <w:szCs w:val="24"/>
          <w:lang w:val="de-AT"/>
        </w:rPr>
        <w:t xml:space="preserve"> </w:t>
      </w:r>
      <w:proofErr w:type="spellStart"/>
      <w:r w:rsidRPr="003A505E">
        <w:rPr>
          <w:sz w:val="24"/>
          <w:szCs w:val="24"/>
          <w:lang w:val="de-AT"/>
        </w:rPr>
        <w:t>клінічної</w:t>
      </w:r>
      <w:proofErr w:type="spellEnd"/>
      <w:r w:rsidRPr="003A505E">
        <w:rPr>
          <w:sz w:val="24"/>
          <w:szCs w:val="24"/>
          <w:lang w:val="de-AT"/>
        </w:rPr>
        <w:t xml:space="preserve"> </w:t>
      </w:r>
      <w:proofErr w:type="spellStart"/>
      <w:r w:rsidRPr="003A505E">
        <w:rPr>
          <w:sz w:val="24"/>
          <w:szCs w:val="24"/>
          <w:lang w:val="de-AT"/>
        </w:rPr>
        <w:t>практики</w:t>
      </w:r>
      <w:proofErr w:type="spellEnd"/>
      <w:r w:rsidRPr="003A505E">
        <w:rPr>
          <w:sz w:val="24"/>
          <w:szCs w:val="24"/>
          <w:lang w:val="de-AT"/>
        </w:rPr>
        <w:t xml:space="preserve">. </w:t>
      </w:r>
      <w:proofErr w:type="spellStart"/>
      <w:r w:rsidRPr="003A505E">
        <w:rPr>
          <w:sz w:val="24"/>
          <w:szCs w:val="24"/>
          <w:lang w:val="de-AT"/>
        </w:rPr>
        <w:t>Інновації</w:t>
      </w:r>
      <w:proofErr w:type="spellEnd"/>
      <w:r w:rsidRPr="003A505E">
        <w:rPr>
          <w:sz w:val="24"/>
          <w:szCs w:val="24"/>
          <w:lang w:val="de-AT"/>
        </w:rPr>
        <w:t xml:space="preserve"> </w:t>
      </w:r>
      <w:proofErr w:type="spellStart"/>
      <w:r w:rsidRPr="003A505E">
        <w:rPr>
          <w:sz w:val="24"/>
          <w:szCs w:val="24"/>
          <w:lang w:val="de-AT"/>
        </w:rPr>
        <w:t>сповільнюються</w:t>
      </w:r>
      <w:proofErr w:type="spellEnd"/>
      <w:r w:rsidRPr="003A505E">
        <w:rPr>
          <w:sz w:val="24"/>
          <w:szCs w:val="24"/>
          <w:lang w:val="de-AT"/>
        </w:rPr>
        <w:t xml:space="preserve"> </w:t>
      </w:r>
      <w:proofErr w:type="spellStart"/>
      <w:r w:rsidRPr="003A505E">
        <w:rPr>
          <w:sz w:val="24"/>
          <w:szCs w:val="24"/>
          <w:lang w:val="de-AT"/>
        </w:rPr>
        <w:t>через</w:t>
      </w:r>
      <w:proofErr w:type="spellEnd"/>
      <w:r w:rsidRPr="003A505E">
        <w:rPr>
          <w:sz w:val="24"/>
          <w:szCs w:val="24"/>
          <w:lang w:val="de-AT"/>
        </w:rPr>
        <w:t xml:space="preserve"> </w:t>
      </w:r>
      <w:proofErr w:type="spellStart"/>
      <w:r w:rsidRPr="003A505E">
        <w:rPr>
          <w:sz w:val="24"/>
          <w:szCs w:val="24"/>
          <w:lang w:val="de-AT"/>
        </w:rPr>
        <w:t>брак</w:t>
      </w:r>
      <w:proofErr w:type="spellEnd"/>
      <w:r w:rsidRPr="003A505E">
        <w:rPr>
          <w:sz w:val="24"/>
          <w:szCs w:val="24"/>
          <w:lang w:val="de-AT"/>
        </w:rPr>
        <w:t xml:space="preserve"> </w:t>
      </w:r>
      <w:proofErr w:type="spellStart"/>
      <w:r w:rsidRPr="003A505E">
        <w:rPr>
          <w:sz w:val="24"/>
          <w:szCs w:val="24"/>
          <w:lang w:val="de-AT"/>
        </w:rPr>
        <w:t>координації</w:t>
      </w:r>
      <w:proofErr w:type="spellEnd"/>
      <w:r w:rsidRPr="003A505E">
        <w:rPr>
          <w:sz w:val="24"/>
          <w:szCs w:val="24"/>
          <w:lang w:val="de-AT"/>
        </w:rPr>
        <w:t xml:space="preserve">, </w:t>
      </w:r>
      <w:proofErr w:type="spellStart"/>
      <w:r w:rsidRPr="003A505E">
        <w:rPr>
          <w:sz w:val="24"/>
          <w:szCs w:val="24"/>
          <w:lang w:val="de-AT"/>
        </w:rPr>
        <w:t>непослідовність</w:t>
      </w:r>
      <w:proofErr w:type="spellEnd"/>
      <w:r w:rsidRPr="003A505E">
        <w:rPr>
          <w:sz w:val="24"/>
          <w:szCs w:val="24"/>
          <w:lang w:val="de-AT"/>
        </w:rPr>
        <w:t xml:space="preserve"> </w:t>
      </w:r>
      <w:proofErr w:type="spellStart"/>
      <w:r w:rsidRPr="003A505E">
        <w:rPr>
          <w:sz w:val="24"/>
          <w:szCs w:val="24"/>
          <w:lang w:val="de-AT"/>
        </w:rPr>
        <w:t>даних</w:t>
      </w:r>
      <w:proofErr w:type="spellEnd"/>
      <w:r w:rsidRPr="003A505E">
        <w:rPr>
          <w:sz w:val="24"/>
          <w:szCs w:val="24"/>
          <w:lang w:val="de-AT"/>
        </w:rPr>
        <w:t xml:space="preserve"> і </w:t>
      </w:r>
      <w:proofErr w:type="spellStart"/>
      <w:r w:rsidRPr="003A505E">
        <w:rPr>
          <w:sz w:val="24"/>
          <w:szCs w:val="24"/>
          <w:lang w:val="de-AT"/>
        </w:rPr>
        <w:t>відсутність</w:t>
      </w:r>
      <w:proofErr w:type="spellEnd"/>
      <w:r w:rsidRPr="003A505E">
        <w:rPr>
          <w:sz w:val="24"/>
          <w:szCs w:val="24"/>
          <w:lang w:val="de-AT"/>
        </w:rPr>
        <w:t xml:space="preserve"> </w:t>
      </w:r>
      <w:proofErr w:type="spellStart"/>
      <w:r w:rsidRPr="003A505E">
        <w:rPr>
          <w:sz w:val="24"/>
          <w:szCs w:val="24"/>
          <w:lang w:val="de-AT"/>
        </w:rPr>
        <w:t>стратегічної</w:t>
      </w:r>
      <w:proofErr w:type="spellEnd"/>
      <w:r w:rsidRPr="003A505E">
        <w:rPr>
          <w:sz w:val="24"/>
          <w:szCs w:val="24"/>
          <w:lang w:val="de-AT"/>
        </w:rPr>
        <w:t xml:space="preserve"> </w:t>
      </w:r>
      <w:proofErr w:type="spellStart"/>
      <w:r w:rsidRPr="003A505E">
        <w:rPr>
          <w:sz w:val="24"/>
          <w:szCs w:val="24"/>
          <w:lang w:val="de-AT"/>
        </w:rPr>
        <w:t>дослідницької</w:t>
      </w:r>
      <w:proofErr w:type="spellEnd"/>
      <w:r w:rsidRPr="003A505E">
        <w:rPr>
          <w:sz w:val="24"/>
          <w:szCs w:val="24"/>
          <w:lang w:val="de-AT"/>
        </w:rPr>
        <w:t xml:space="preserve"> </w:t>
      </w:r>
      <w:proofErr w:type="spellStart"/>
      <w:r w:rsidRPr="003A505E">
        <w:rPr>
          <w:sz w:val="24"/>
          <w:szCs w:val="24"/>
          <w:lang w:val="de-AT"/>
        </w:rPr>
        <w:t>програми</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рівні</w:t>
      </w:r>
      <w:proofErr w:type="spellEnd"/>
      <w:r w:rsidRPr="003A505E">
        <w:rPr>
          <w:sz w:val="24"/>
          <w:szCs w:val="24"/>
          <w:lang w:val="de-AT"/>
        </w:rPr>
        <w:t xml:space="preserve"> ЄС.</w:t>
      </w:r>
    </w:p>
    <w:p w14:paraId="7926DF61" w14:textId="77777777" w:rsidR="003A505E" w:rsidRPr="003A505E" w:rsidRDefault="003A505E" w:rsidP="003A505E">
      <w:pPr>
        <w:spacing w:after="0" w:line="240" w:lineRule="auto"/>
        <w:rPr>
          <w:sz w:val="24"/>
          <w:szCs w:val="24"/>
          <w:lang w:val="de-AT"/>
        </w:rPr>
      </w:pPr>
    </w:p>
    <w:p w14:paraId="3DB8B75C" w14:textId="725F08FB" w:rsidR="003A505E" w:rsidRDefault="003A505E" w:rsidP="003A505E">
      <w:pPr>
        <w:spacing w:after="0" w:line="240" w:lineRule="auto"/>
        <w:rPr>
          <w:sz w:val="24"/>
          <w:szCs w:val="24"/>
          <w:lang w:val="de-AT"/>
        </w:rPr>
      </w:pPr>
      <w:proofErr w:type="spellStart"/>
      <w:r w:rsidRPr="003A505E">
        <w:rPr>
          <w:sz w:val="24"/>
          <w:szCs w:val="24"/>
          <w:lang w:val="de-AT"/>
        </w:rPr>
        <w:t>Потрібен</w:t>
      </w:r>
      <w:proofErr w:type="spellEnd"/>
      <w:r w:rsidRPr="003A505E">
        <w:rPr>
          <w:sz w:val="24"/>
          <w:szCs w:val="24"/>
          <w:lang w:val="de-AT"/>
        </w:rPr>
        <w:t xml:space="preserve"> </w:t>
      </w:r>
      <w:proofErr w:type="spellStart"/>
      <w:r w:rsidRPr="003A505E">
        <w:rPr>
          <w:sz w:val="24"/>
          <w:szCs w:val="24"/>
          <w:lang w:val="de-AT"/>
        </w:rPr>
        <w:t>зсув</w:t>
      </w:r>
      <w:proofErr w:type="spellEnd"/>
      <w:r w:rsidRPr="003A505E">
        <w:rPr>
          <w:sz w:val="24"/>
          <w:szCs w:val="24"/>
          <w:lang w:val="de-AT"/>
        </w:rPr>
        <w:t xml:space="preserve"> — </w:t>
      </w:r>
      <w:proofErr w:type="spellStart"/>
      <w:r w:rsidRPr="003A505E">
        <w:rPr>
          <w:sz w:val="24"/>
          <w:szCs w:val="24"/>
          <w:lang w:val="de-AT"/>
        </w:rPr>
        <w:t>не</w:t>
      </w:r>
      <w:proofErr w:type="spellEnd"/>
      <w:r w:rsidRPr="003A505E">
        <w:rPr>
          <w:sz w:val="24"/>
          <w:szCs w:val="24"/>
          <w:lang w:val="de-AT"/>
        </w:rPr>
        <w:t xml:space="preserve"> </w:t>
      </w:r>
      <w:proofErr w:type="spellStart"/>
      <w:r w:rsidRPr="003A505E">
        <w:rPr>
          <w:sz w:val="24"/>
          <w:szCs w:val="24"/>
          <w:lang w:val="de-AT"/>
        </w:rPr>
        <w:t>лише</w:t>
      </w:r>
      <w:proofErr w:type="spellEnd"/>
      <w:r w:rsidRPr="003A505E">
        <w:rPr>
          <w:sz w:val="24"/>
          <w:szCs w:val="24"/>
          <w:lang w:val="de-AT"/>
        </w:rPr>
        <w:t xml:space="preserve"> у </w:t>
      </w:r>
      <w:proofErr w:type="spellStart"/>
      <w:r w:rsidRPr="003A505E">
        <w:rPr>
          <w:sz w:val="24"/>
          <w:szCs w:val="24"/>
          <w:lang w:val="de-AT"/>
        </w:rPr>
        <w:t>способах</w:t>
      </w:r>
      <w:proofErr w:type="spellEnd"/>
      <w:r w:rsidRPr="003A505E">
        <w:rPr>
          <w:sz w:val="24"/>
          <w:szCs w:val="24"/>
          <w:lang w:val="de-AT"/>
        </w:rPr>
        <w:t xml:space="preserve"> </w:t>
      </w:r>
      <w:proofErr w:type="spellStart"/>
      <w:r w:rsidRPr="003A505E">
        <w:rPr>
          <w:sz w:val="24"/>
          <w:szCs w:val="24"/>
          <w:lang w:val="de-AT"/>
        </w:rPr>
        <w:t>лікування</w:t>
      </w:r>
      <w:proofErr w:type="spellEnd"/>
      <w:r w:rsidRPr="003A505E">
        <w:rPr>
          <w:sz w:val="24"/>
          <w:szCs w:val="24"/>
          <w:lang w:val="de-AT"/>
        </w:rPr>
        <w:t xml:space="preserve"> </w:t>
      </w:r>
      <w:proofErr w:type="spellStart"/>
      <w:r w:rsidRPr="003A505E">
        <w:rPr>
          <w:sz w:val="24"/>
          <w:szCs w:val="24"/>
          <w:lang w:val="de-AT"/>
        </w:rPr>
        <w:t>болю</w:t>
      </w:r>
      <w:proofErr w:type="spellEnd"/>
      <w:r w:rsidRPr="003A505E">
        <w:rPr>
          <w:sz w:val="24"/>
          <w:szCs w:val="24"/>
          <w:lang w:val="de-AT"/>
        </w:rPr>
        <w:t xml:space="preserve">, а й у </w:t>
      </w:r>
      <w:proofErr w:type="spellStart"/>
      <w:r w:rsidRPr="003A505E">
        <w:rPr>
          <w:sz w:val="24"/>
          <w:szCs w:val="24"/>
          <w:lang w:val="de-AT"/>
        </w:rPr>
        <w:t>тому</w:t>
      </w:r>
      <w:proofErr w:type="spellEnd"/>
      <w:r w:rsidRPr="003A505E">
        <w:rPr>
          <w:sz w:val="24"/>
          <w:szCs w:val="24"/>
          <w:lang w:val="de-AT"/>
        </w:rPr>
        <w:t xml:space="preserve">, </w:t>
      </w:r>
      <w:proofErr w:type="spellStart"/>
      <w:r w:rsidRPr="003A505E">
        <w:rPr>
          <w:sz w:val="24"/>
          <w:szCs w:val="24"/>
          <w:lang w:val="de-AT"/>
        </w:rPr>
        <w:t>як</w:t>
      </w:r>
      <w:proofErr w:type="spellEnd"/>
      <w:r w:rsidRPr="003A505E">
        <w:rPr>
          <w:sz w:val="24"/>
          <w:szCs w:val="24"/>
          <w:lang w:val="de-AT"/>
        </w:rPr>
        <w:t xml:space="preserve"> </w:t>
      </w:r>
      <w:proofErr w:type="spellStart"/>
      <w:r w:rsidRPr="003A505E">
        <w:rPr>
          <w:sz w:val="24"/>
          <w:szCs w:val="24"/>
          <w:lang w:val="de-AT"/>
        </w:rPr>
        <w:t>ми</w:t>
      </w:r>
      <w:proofErr w:type="spellEnd"/>
      <w:r w:rsidRPr="003A505E">
        <w:rPr>
          <w:sz w:val="24"/>
          <w:szCs w:val="24"/>
          <w:lang w:val="de-AT"/>
        </w:rPr>
        <w:t xml:space="preserve"> </w:t>
      </w:r>
      <w:proofErr w:type="spellStart"/>
      <w:r w:rsidRPr="003A505E">
        <w:rPr>
          <w:sz w:val="24"/>
          <w:szCs w:val="24"/>
          <w:lang w:val="de-AT"/>
        </w:rPr>
        <w:t>його</w:t>
      </w:r>
      <w:proofErr w:type="spellEnd"/>
      <w:r w:rsidRPr="003A505E">
        <w:rPr>
          <w:sz w:val="24"/>
          <w:szCs w:val="24"/>
          <w:lang w:val="de-AT"/>
        </w:rPr>
        <w:t xml:space="preserve"> </w:t>
      </w:r>
      <w:proofErr w:type="spellStart"/>
      <w:r w:rsidRPr="003A505E">
        <w:rPr>
          <w:sz w:val="24"/>
          <w:szCs w:val="24"/>
          <w:lang w:val="de-AT"/>
        </w:rPr>
        <w:t>розуміємо</w:t>
      </w:r>
      <w:proofErr w:type="spellEnd"/>
      <w:r w:rsidRPr="003A505E">
        <w:rPr>
          <w:sz w:val="24"/>
          <w:szCs w:val="24"/>
          <w:lang w:val="de-AT"/>
        </w:rPr>
        <w:t xml:space="preserve">, </w:t>
      </w:r>
      <w:proofErr w:type="spellStart"/>
      <w:r w:rsidRPr="003A505E">
        <w:rPr>
          <w:sz w:val="24"/>
          <w:szCs w:val="24"/>
          <w:lang w:val="de-AT"/>
        </w:rPr>
        <w:t>досліджуємо</w:t>
      </w:r>
      <w:proofErr w:type="spellEnd"/>
      <w:r w:rsidRPr="003A505E">
        <w:rPr>
          <w:sz w:val="24"/>
          <w:szCs w:val="24"/>
          <w:lang w:val="de-AT"/>
        </w:rPr>
        <w:t xml:space="preserve"> і </w:t>
      </w:r>
      <w:proofErr w:type="spellStart"/>
      <w:r w:rsidRPr="003A505E">
        <w:rPr>
          <w:sz w:val="24"/>
          <w:szCs w:val="24"/>
          <w:lang w:val="de-AT"/>
        </w:rPr>
        <w:t>фінансуємо</w:t>
      </w:r>
      <w:proofErr w:type="spellEnd"/>
      <w:r w:rsidRPr="003A505E">
        <w:rPr>
          <w:sz w:val="24"/>
          <w:szCs w:val="24"/>
          <w:lang w:val="de-AT"/>
        </w:rPr>
        <w:t xml:space="preserve">. </w:t>
      </w:r>
      <w:proofErr w:type="spellStart"/>
      <w:r w:rsidRPr="003A505E">
        <w:rPr>
          <w:sz w:val="24"/>
          <w:szCs w:val="24"/>
          <w:lang w:val="de-AT"/>
        </w:rPr>
        <w:t>Європейський</w:t>
      </w:r>
      <w:proofErr w:type="spellEnd"/>
      <w:r w:rsidRPr="003A505E">
        <w:rPr>
          <w:sz w:val="24"/>
          <w:szCs w:val="24"/>
          <w:lang w:val="de-AT"/>
        </w:rPr>
        <w:t xml:space="preserve"> </w:t>
      </w:r>
      <w:proofErr w:type="spellStart"/>
      <w:r w:rsidRPr="003A505E">
        <w:rPr>
          <w:sz w:val="24"/>
          <w:szCs w:val="24"/>
          <w:lang w:val="de-AT"/>
        </w:rPr>
        <w:t>Союз</w:t>
      </w:r>
      <w:proofErr w:type="spellEnd"/>
      <w:r w:rsidRPr="003A505E">
        <w:rPr>
          <w:sz w:val="24"/>
          <w:szCs w:val="24"/>
          <w:lang w:val="de-AT"/>
        </w:rPr>
        <w:t xml:space="preserve"> </w:t>
      </w:r>
      <w:proofErr w:type="spellStart"/>
      <w:r w:rsidRPr="003A505E">
        <w:rPr>
          <w:sz w:val="24"/>
          <w:szCs w:val="24"/>
          <w:lang w:val="de-AT"/>
        </w:rPr>
        <w:t>має</w:t>
      </w:r>
      <w:proofErr w:type="spellEnd"/>
      <w:r w:rsidRPr="003A505E">
        <w:rPr>
          <w:sz w:val="24"/>
          <w:szCs w:val="24"/>
          <w:lang w:val="de-AT"/>
        </w:rPr>
        <w:t xml:space="preserve"> </w:t>
      </w:r>
      <w:proofErr w:type="spellStart"/>
      <w:r w:rsidRPr="003A505E">
        <w:rPr>
          <w:sz w:val="24"/>
          <w:szCs w:val="24"/>
          <w:lang w:val="de-AT"/>
        </w:rPr>
        <w:t>розглядати</w:t>
      </w:r>
      <w:proofErr w:type="spellEnd"/>
      <w:r w:rsidRPr="003A505E">
        <w:rPr>
          <w:sz w:val="24"/>
          <w:szCs w:val="24"/>
          <w:lang w:val="de-AT"/>
        </w:rPr>
        <w:t xml:space="preserve"> </w:t>
      </w:r>
      <w:proofErr w:type="spellStart"/>
      <w:r w:rsidRPr="003A505E">
        <w:rPr>
          <w:sz w:val="24"/>
          <w:szCs w:val="24"/>
          <w:lang w:val="de-AT"/>
        </w:rPr>
        <w:t>хронічний</w:t>
      </w:r>
      <w:proofErr w:type="spellEnd"/>
      <w:r w:rsidRPr="003A505E">
        <w:rPr>
          <w:sz w:val="24"/>
          <w:szCs w:val="24"/>
          <w:lang w:val="de-AT"/>
        </w:rPr>
        <w:t xml:space="preserve"> </w:t>
      </w:r>
      <w:proofErr w:type="spellStart"/>
      <w:r w:rsidRPr="003A505E">
        <w:rPr>
          <w:sz w:val="24"/>
          <w:szCs w:val="24"/>
          <w:lang w:val="de-AT"/>
        </w:rPr>
        <w:t>біль</w:t>
      </w:r>
      <w:proofErr w:type="spellEnd"/>
      <w:r w:rsidRPr="003A505E">
        <w:rPr>
          <w:sz w:val="24"/>
          <w:szCs w:val="24"/>
          <w:lang w:val="de-AT"/>
        </w:rPr>
        <w:t xml:space="preserve"> </w:t>
      </w:r>
      <w:proofErr w:type="spellStart"/>
      <w:r w:rsidRPr="003A505E">
        <w:rPr>
          <w:sz w:val="24"/>
          <w:szCs w:val="24"/>
          <w:lang w:val="de-AT"/>
        </w:rPr>
        <w:t>як</w:t>
      </w:r>
      <w:proofErr w:type="spellEnd"/>
      <w:r w:rsidRPr="003A505E">
        <w:rPr>
          <w:sz w:val="24"/>
          <w:szCs w:val="24"/>
          <w:lang w:val="de-AT"/>
        </w:rPr>
        <w:t xml:space="preserve"> </w:t>
      </w:r>
      <w:proofErr w:type="spellStart"/>
      <w:r w:rsidRPr="003A505E">
        <w:rPr>
          <w:sz w:val="24"/>
          <w:szCs w:val="24"/>
          <w:lang w:val="de-AT"/>
        </w:rPr>
        <w:t>пріоритет</w:t>
      </w:r>
      <w:proofErr w:type="spellEnd"/>
      <w:r w:rsidRPr="003A505E">
        <w:rPr>
          <w:sz w:val="24"/>
          <w:szCs w:val="24"/>
          <w:lang w:val="de-AT"/>
        </w:rPr>
        <w:t xml:space="preserve"> у </w:t>
      </w:r>
      <w:proofErr w:type="spellStart"/>
      <w:r w:rsidRPr="003A505E">
        <w:rPr>
          <w:sz w:val="24"/>
          <w:szCs w:val="24"/>
          <w:lang w:val="de-AT"/>
        </w:rPr>
        <w:t>сфері</w:t>
      </w:r>
      <w:proofErr w:type="spellEnd"/>
      <w:r w:rsidRPr="003A505E">
        <w:rPr>
          <w:sz w:val="24"/>
          <w:szCs w:val="24"/>
          <w:lang w:val="de-AT"/>
        </w:rPr>
        <w:t xml:space="preserve"> </w:t>
      </w:r>
      <w:proofErr w:type="spellStart"/>
      <w:r w:rsidRPr="003A505E">
        <w:rPr>
          <w:sz w:val="24"/>
          <w:szCs w:val="24"/>
          <w:lang w:val="de-AT"/>
        </w:rPr>
        <w:t>громадського</w:t>
      </w:r>
      <w:proofErr w:type="spellEnd"/>
      <w:r w:rsidRPr="003A505E">
        <w:rPr>
          <w:sz w:val="24"/>
          <w:szCs w:val="24"/>
          <w:lang w:val="de-AT"/>
        </w:rPr>
        <w:t xml:space="preserve"> </w:t>
      </w:r>
      <w:proofErr w:type="spellStart"/>
      <w:r w:rsidRPr="003A505E">
        <w:rPr>
          <w:sz w:val="24"/>
          <w:szCs w:val="24"/>
          <w:lang w:val="de-AT"/>
        </w:rPr>
        <w:t>здоров’я</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економіки</w:t>
      </w:r>
      <w:proofErr w:type="spellEnd"/>
      <w:r w:rsidRPr="003A505E">
        <w:rPr>
          <w:sz w:val="24"/>
          <w:szCs w:val="24"/>
          <w:lang w:val="de-AT"/>
        </w:rPr>
        <w:t xml:space="preserve">. </w:t>
      </w:r>
      <w:proofErr w:type="spellStart"/>
      <w:r w:rsidRPr="003A505E">
        <w:rPr>
          <w:sz w:val="24"/>
          <w:szCs w:val="24"/>
          <w:lang w:val="de-AT"/>
        </w:rPr>
        <w:t>Для</w:t>
      </w:r>
      <w:proofErr w:type="spellEnd"/>
      <w:r w:rsidRPr="003A505E">
        <w:rPr>
          <w:sz w:val="24"/>
          <w:szCs w:val="24"/>
          <w:lang w:val="de-AT"/>
        </w:rPr>
        <w:t xml:space="preserve"> </w:t>
      </w:r>
      <w:proofErr w:type="spellStart"/>
      <w:r w:rsidRPr="003A505E">
        <w:rPr>
          <w:sz w:val="24"/>
          <w:szCs w:val="24"/>
          <w:lang w:val="de-AT"/>
        </w:rPr>
        <w:t>цього</w:t>
      </w:r>
      <w:proofErr w:type="spellEnd"/>
      <w:r w:rsidRPr="003A505E">
        <w:rPr>
          <w:sz w:val="24"/>
          <w:szCs w:val="24"/>
          <w:lang w:val="de-AT"/>
        </w:rPr>
        <w:t xml:space="preserve"> </w:t>
      </w:r>
      <w:proofErr w:type="spellStart"/>
      <w:r w:rsidRPr="003A505E">
        <w:rPr>
          <w:sz w:val="24"/>
          <w:szCs w:val="24"/>
          <w:lang w:val="de-AT"/>
        </w:rPr>
        <w:t>потрібна</w:t>
      </w:r>
      <w:proofErr w:type="spellEnd"/>
      <w:r w:rsidRPr="003A505E">
        <w:rPr>
          <w:sz w:val="24"/>
          <w:szCs w:val="24"/>
          <w:lang w:val="de-AT"/>
        </w:rPr>
        <w:t xml:space="preserve"> </w:t>
      </w:r>
      <w:proofErr w:type="spellStart"/>
      <w:r w:rsidRPr="003A505E">
        <w:rPr>
          <w:sz w:val="24"/>
          <w:szCs w:val="24"/>
          <w:lang w:val="de-AT"/>
        </w:rPr>
        <w:t>скоординована</w:t>
      </w:r>
      <w:proofErr w:type="spellEnd"/>
      <w:r w:rsidRPr="003A505E">
        <w:rPr>
          <w:sz w:val="24"/>
          <w:szCs w:val="24"/>
          <w:lang w:val="de-AT"/>
        </w:rPr>
        <w:t xml:space="preserve"> </w:t>
      </w:r>
      <w:proofErr w:type="spellStart"/>
      <w:r w:rsidRPr="003A505E">
        <w:rPr>
          <w:sz w:val="24"/>
          <w:szCs w:val="24"/>
          <w:lang w:val="de-AT"/>
        </w:rPr>
        <w:t>політика</w:t>
      </w:r>
      <w:proofErr w:type="spellEnd"/>
      <w:r w:rsidRPr="003A505E">
        <w:rPr>
          <w:sz w:val="24"/>
          <w:szCs w:val="24"/>
          <w:lang w:val="de-AT"/>
        </w:rPr>
        <w:t xml:space="preserve"> </w:t>
      </w:r>
      <w:proofErr w:type="spellStart"/>
      <w:r w:rsidRPr="003A505E">
        <w:rPr>
          <w:sz w:val="24"/>
          <w:szCs w:val="24"/>
          <w:lang w:val="de-AT"/>
        </w:rPr>
        <w:t>досліджень</w:t>
      </w:r>
      <w:proofErr w:type="spellEnd"/>
      <w:r w:rsidRPr="003A505E">
        <w:rPr>
          <w:sz w:val="24"/>
          <w:szCs w:val="24"/>
          <w:lang w:val="de-AT"/>
        </w:rPr>
        <w:t xml:space="preserve">, </w:t>
      </w:r>
      <w:proofErr w:type="spellStart"/>
      <w:r w:rsidRPr="003A505E">
        <w:rPr>
          <w:sz w:val="24"/>
          <w:szCs w:val="24"/>
          <w:lang w:val="de-AT"/>
        </w:rPr>
        <w:t>що</w:t>
      </w:r>
      <w:proofErr w:type="spellEnd"/>
      <w:r w:rsidRPr="003A505E">
        <w:rPr>
          <w:sz w:val="24"/>
          <w:szCs w:val="24"/>
          <w:lang w:val="de-AT"/>
        </w:rPr>
        <w:t xml:space="preserve"> </w:t>
      </w:r>
      <w:proofErr w:type="spellStart"/>
      <w:r w:rsidRPr="003A505E">
        <w:rPr>
          <w:sz w:val="24"/>
          <w:szCs w:val="24"/>
          <w:lang w:val="de-AT"/>
        </w:rPr>
        <w:t>відповідає</w:t>
      </w:r>
      <w:proofErr w:type="spellEnd"/>
      <w:r w:rsidRPr="003A505E">
        <w:rPr>
          <w:sz w:val="24"/>
          <w:szCs w:val="24"/>
          <w:lang w:val="de-AT"/>
        </w:rPr>
        <w:t xml:space="preserve"> </w:t>
      </w:r>
      <w:proofErr w:type="spellStart"/>
      <w:r w:rsidRPr="003A505E">
        <w:rPr>
          <w:sz w:val="24"/>
          <w:szCs w:val="24"/>
          <w:lang w:val="de-AT"/>
        </w:rPr>
        <w:t>програмі</w:t>
      </w:r>
      <w:proofErr w:type="spellEnd"/>
      <w:r w:rsidRPr="003A505E">
        <w:rPr>
          <w:sz w:val="24"/>
          <w:szCs w:val="24"/>
          <w:lang w:val="de-AT"/>
        </w:rPr>
        <w:t xml:space="preserve"> </w:t>
      </w:r>
      <w:proofErr w:type="spellStart"/>
      <w:r w:rsidRPr="003A505E">
        <w:rPr>
          <w:sz w:val="24"/>
          <w:szCs w:val="24"/>
          <w:lang w:val="de-AT"/>
        </w:rPr>
        <w:t>Горизонт</w:t>
      </w:r>
      <w:proofErr w:type="spellEnd"/>
      <w:r w:rsidRPr="003A505E">
        <w:rPr>
          <w:sz w:val="24"/>
          <w:szCs w:val="24"/>
          <w:lang w:val="de-AT"/>
        </w:rPr>
        <w:t xml:space="preserve"> </w:t>
      </w:r>
      <w:proofErr w:type="spellStart"/>
      <w:r w:rsidRPr="003A505E">
        <w:rPr>
          <w:sz w:val="24"/>
          <w:szCs w:val="24"/>
          <w:lang w:val="de-AT"/>
        </w:rPr>
        <w:t>Європа</w:t>
      </w:r>
      <w:proofErr w:type="spellEnd"/>
      <w:r w:rsidRPr="003A505E">
        <w:rPr>
          <w:sz w:val="24"/>
          <w:szCs w:val="24"/>
          <w:lang w:val="de-AT"/>
        </w:rPr>
        <w:t xml:space="preserve">, </w:t>
      </w:r>
      <w:proofErr w:type="spellStart"/>
      <w:r w:rsidRPr="003A505E">
        <w:rPr>
          <w:sz w:val="24"/>
          <w:szCs w:val="24"/>
          <w:lang w:val="de-AT"/>
        </w:rPr>
        <w:t>долає</w:t>
      </w:r>
      <w:proofErr w:type="spellEnd"/>
      <w:r w:rsidRPr="003A505E">
        <w:rPr>
          <w:sz w:val="24"/>
          <w:szCs w:val="24"/>
          <w:lang w:val="de-AT"/>
        </w:rPr>
        <w:t xml:space="preserve"> </w:t>
      </w:r>
      <w:proofErr w:type="spellStart"/>
      <w:r w:rsidRPr="003A505E">
        <w:rPr>
          <w:sz w:val="24"/>
          <w:szCs w:val="24"/>
          <w:lang w:val="de-AT"/>
        </w:rPr>
        <w:t>розрив</w:t>
      </w:r>
      <w:proofErr w:type="spellEnd"/>
      <w:r w:rsidRPr="003A505E">
        <w:rPr>
          <w:sz w:val="24"/>
          <w:szCs w:val="24"/>
          <w:lang w:val="de-AT"/>
        </w:rPr>
        <w:t xml:space="preserve"> </w:t>
      </w:r>
      <w:proofErr w:type="spellStart"/>
      <w:r w:rsidRPr="003A505E">
        <w:rPr>
          <w:sz w:val="24"/>
          <w:szCs w:val="24"/>
          <w:lang w:val="de-AT"/>
        </w:rPr>
        <w:t>між</w:t>
      </w:r>
      <w:proofErr w:type="spellEnd"/>
      <w:r w:rsidRPr="003A505E">
        <w:rPr>
          <w:sz w:val="24"/>
          <w:szCs w:val="24"/>
          <w:lang w:val="de-AT"/>
        </w:rPr>
        <w:t xml:space="preserve"> </w:t>
      </w:r>
      <w:proofErr w:type="spellStart"/>
      <w:r w:rsidRPr="003A505E">
        <w:rPr>
          <w:sz w:val="24"/>
          <w:szCs w:val="24"/>
          <w:lang w:val="de-AT"/>
        </w:rPr>
        <w:t>науковими</w:t>
      </w:r>
      <w:proofErr w:type="spellEnd"/>
      <w:r w:rsidRPr="003A505E">
        <w:rPr>
          <w:sz w:val="24"/>
          <w:szCs w:val="24"/>
          <w:lang w:val="de-AT"/>
        </w:rPr>
        <w:t xml:space="preserve"> </w:t>
      </w:r>
      <w:proofErr w:type="spellStart"/>
      <w:r w:rsidRPr="003A505E">
        <w:rPr>
          <w:sz w:val="24"/>
          <w:szCs w:val="24"/>
          <w:lang w:val="de-AT"/>
        </w:rPr>
        <w:t>відкриттями</w:t>
      </w:r>
      <w:proofErr w:type="spellEnd"/>
      <w:r w:rsidRPr="003A505E">
        <w:rPr>
          <w:sz w:val="24"/>
          <w:szCs w:val="24"/>
          <w:lang w:val="de-AT"/>
        </w:rPr>
        <w:t xml:space="preserve"> і </w:t>
      </w:r>
      <w:proofErr w:type="spellStart"/>
      <w:r w:rsidRPr="003A505E">
        <w:rPr>
          <w:sz w:val="24"/>
          <w:szCs w:val="24"/>
          <w:lang w:val="de-AT"/>
        </w:rPr>
        <w:t>клінічним</w:t>
      </w:r>
      <w:proofErr w:type="spellEnd"/>
      <w:r w:rsidRPr="003A505E">
        <w:rPr>
          <w:sz w:val="24"/>
          <w:szCs w:val="24"/>
          <w:lang w:val="de-AT"/>
        </w:rPr>
        <w:t xml:space="preserve"> </w:t>
      </w:r>
      <w:proofErr w:type="spellStart"/>
      <w:r w:rsidRPr="003A505E">
        <w:rPr>
          <w:sz w:val="24"/>
          <w:szCs w:val="24"/>
          <w:lang w:val="de-AT"/>
        </w:rPr>
        <w:t>застосуванням</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забезпечує</w:t>
      </w:r>
      <w:proofErr w:type="spellEnd"/>
      <w:r w:rsidRPr="003A505E">
        <w:rPr>
          <w:sz w:val="24"/>
          <w:szCs w:val="24"/>
          <w:lang w:val="de-AT"/>
        </w:rPr>
        <w:t xml:space="preserve">, </w:t>
      </w:r>
      <w:proofErr w:type="spellStart"/>
      <w:r w:rsidRPr="003A505E">
        <w:rPr>
          <w:sz w:val="24"/>
          <w:szCs w:val="24"/>
          <w:lang w:val="de-AT"/>
        </w:rPr>
        <w:t>щоб</w:t>
      </w:r>
      <w:proofErr w:type="spellEnd"/>
      <w:r w:rsidRPr="003A505E">
        <w:rPr>
          <w:sz w:val="24"/>
          <w:szCs w:val="24"/>
          <w:lang w:val="de-AT"/>
        </w:rPr>
        <w:t xml:space="preserve"> </w:t>
      </w:r>
      <w:proofErr w:type="spellStart"/>
      <w:r w:rsidRPr="003A505E">
        <w:rPr>
          <w:sz w:val="24"/>
          <w:szCs w:val="24"/>
          <w:lang w:val="de-AT"/>
        </w:rPr>
        <w:t>інновації</w:t>
      </w:r>
      <w:proofErr w:type="spellEnd"/>
      <w:r w:rsidRPr="003A505E">
        <w:rPr>
          <w:sz w:val="24"/>
          <w:szCs w:val="24"/>
          <w:lang w:val="de-AT"/>
        </w:rPr>
        <w:t xml:space="preserve"> </w:t>
      </w:r>
      <w:proofErr w:type="spellStart"/>
      <w:r w:rsidRPr="003A505E">
        <w:rPr>
          <w:sz w:val="24"/>
          <w:szCs w:val="24"/>
          <w:lang w:val="de-AT"/>
        </w:rPr>
        <w:t>доходили</w:t>
      </w:r>
      <w:proofErr w:type="spellEnd"/>
      <w:r w:rsidRPr="003A505E">
        <w:rPr>
          <w:sz w:val="24"/>
          <w:szCs w:val="24"/>
          <w:lang w:val="de-AT"/>
        </w:rPr>
        <w:t xml:space="preserve"> </w:t>
      </w:r>
      <w:proofErr w:type="spellStart"/>
      <w:r w:rsidRPr="003A505E">
        <w:rPr>
          <w:sz w:val="24"/>
          <w:szCs w:val="24"/>
          <w:lang w:val="de-AT"/>
        </w:rPr>
        <w:t>до</w:t>
      </w:r>
      <w:proofErr w:type="spellEnd"/>
      <w:r w:rsidRPr="003A505E">
        <w:rPr>
          <w:sz w:val="24"/>
          <w:szCs w:val="24"/>
          <w:lang w:val="de-AT"/>
        </w:rPr>
        <w:t xml:space="preserve"> </w:t>
      </w:r>
      <w:proofErr w:type="spellStart"/>
      <w:r w:rsidRPr="003A505E">
        <w:rPr>
          <w:sz w:val="24"/>
          <w:szCs w:val="24"/>
          <w:lang w:val="de-AT"/>
        </w:rPr>
        <w:t>всіх</w:t>
      </w:r>
      <w:proofErr w:type="spellEnd"/>
      <w:r w:rsidRPr="003A505E">
        <w:rPr>
          <w:sz w:val="24"/>
          <w:szCs w:val="24"/>
          <w:lang w:val="de-AT"/>
        </w:rPr>
        <w:t xml:space="preserve"> </w:t>
      </w:r>
      <w:proofErr w:type="spellStart"/>
      <w:r w:rsidRPr="003A505E">
        <w:rPr>
          <w:sz w:val="24"/>
          <w:szCs w:val="24"/>
          <w:lang w:val="de-AT"/>
        </w:rPr>
        <w:t>європейців</w:t>
      </w:r>
      <w:proofErr w:type="spellEnd"/>
      <w:r w:rsidRPr="003A505E">
        <w:rPr>
          <w:sz w:val="24"/>
          <w:szCs w:val="24"/>
          <w:lang w:val="de-AT"/>
        </w:rPr>
        <w:t xml:space="preserve"> </w:t>
      </w:r>
      <w:proofErr w:type="spellStart"/>
      <w:r w:rsidRPr="003A505E">
        <w:rPr>
          <w:sz w:val="24"/>
          <w:szCs w:val="24"/>
          <w:lang w:val="de-AT"/>
        </w:rPr>
        <w:t>незалежно</w:t>
      </w:r>
      <w:proofErr w:type="spellEnd"/>
      <w:r w:rsidRPr="003A505E">
        <w:rPr>
          <w:sz w:val="24"/>
          <w:szCs w:val="24"/>
          <w:lang w:val="de-AT"/>
        </w:rPr>
        <w:t xml:space="preserve"> </w:t>
      </w:r>
      <w:proofErr w:type="spellStart"/>
      <w:r w:rsidRPr="003A505E">
        <w:rPr>
          <w:sz w:val="24"/>
          <w:szCs w:val="24"/>
          <w:lang w:val="de-AT"/>
        </w:rPr>
        <w:t>від</w:t>
      </w:r>
      <w:proofErr w:type="spellEnd"/>
      <w:r w:rsidRPr="003A505E">
        <w:rPr>
          <w:sz w:val="24"/>
          <w:szCs w:val="24"/>
          <w:lang w:val="de-AT"/>
        </w:rPr>
        <w:t xml:space="preserve"> </w:t>
      </w:r>
      <w:proofErr w:type="spellStart"/>
      <w:r w:rsidRPr="003A505E">
        <w:rPr>
          <w:sz w:val="24"/>
          <w:szCs w:val="24"/>
          <w:lang w:val="de-AT"/>
        </w:rPr>
        <w:t>доходу</w:t>
      </w:r>
      <w:proofErr w:type="spellEnd"/>
      <w:r w:rsidRPr="003A505E">
        <w:rPr>
          <w:sz w:val="24"/>
          <w:szCs w:val="24"/>
          <w:lang w:val="de-AT"/>
        </w:rPr>
        <w:t xml:space="preserve">, </w:t>
      </w:r>
      <w:proofErr w:type="spellStart"/>
      <w:r w:rsidRPr="003A505E">
        <w:rPr>
          <w:sz w:val="24"/>
          <w:szCs w:val="24"/>
          <w:lang w:val="de-AT"/>
        </w:rPr>
        <w:t>віку</w:t>
      </w:r>
      <w:proofErr w:type="spellEnd"/>
      <w:r w:rsidRPr="003A505E">
        <w:rPr>
          <w:sz w:val="24"/>
          <w:szCs w:val="24"/>
          <w:lang w:val="de-AT"/>
        </w:rPr>
        <w:t xml:space="preserve"> </w:t>
      </w:r>
      <w:proofErr w:type="spellStart"/>
      <w:r w:rsidRPr="003A505E">
        <w:rPr>
          <w:sz w:val="24"/>
          <w:szCs w:val="24"/>
          <w:lang w:val="de-AT"/>
        </w:rPr>
        <w:t>чи</w:t>
      </w:r>
      <w:proofErr w:type="spellEnd"/>
      <w:r w:rsidRPr="003A505E">
        <w:rPr>
          <w:sz w:val="24"/>
          <w:szCs w:val="24"/>
          <w:lang w:val="de-AT"/>
        </w:rPr>
        <w:t xml:space="preserve"> </w:t>
      </w:r>
      <w:proofErr w:type="spellStart"/>
      <w:r w:rsidRPr="003A505E">
        <w:rPr>
          <w:sz w:val="24"/>
          <w:szCs w:val="24"/>
          <w:lang w:val="de-AT"/>
        </w:rPr>
        <w:t>географії</w:t>
      </w:r>
      <w:proofErr w:type="spellEnd"/>
      <w:r w:rsidRPr="003A505E">
        <w:rPr>
          <w:sz w:val="24"/>
          <w:szCs w:val="24"/>
          <w:lang w:val="de-AT"/>
        </w:rPr>
        <w:t>.</w:t>
      </w:r>
    </w:p>
    <w:p w14:paraId="68BA4DAE" w14:textId="77777777" w:rsidR="003A505E" w:rsidRPr="003A505E" w:rsidRDefault="003A505E" w:rsidP="003A505E">
      <w:pPr>
        <w:spacing w:after="0" w:line="240" w:lineRule="auto"/>
        <w:rPr>
          <w:sz w:val="24"/>
          <w:szCs w:val="24"/>
          <w:lang w:val="de-AT"/>
        </w:rPr>
      </w:pPr>
    </w:p>
    <w:p w14:paraId="08F646BB" w14:textId="77777777" w:rsidR="003A505E" w:rsidRPr="003A505E" w:rsidRDefault="003A505E" w:rsidP="003A505E">
      <w:pPr>
        <w:spacing w:after="0" w:line="240" w:lineRule="auto"/>
        <w:rPr>
          <w:sz w:val="24"/>
          <w:szCs w:val="24"/>
          <w:lang w:val="de-AT"/>
        </w:rPr>
      </w:pPr>
      <w:proofErr w:type="spellStart"/>
      <w:r w:rsidRPr="003A505E">
        <w:rPr>
          <w:b/>
          <w:bCs/>
          <w:sz w:val="24"/>
          <w:szCs w:val="24"/>
          <w:lang w:val="de-AT"/>
        </w:rPr>
        <w:t>Заклик</w:t>
      </w:r>
      <w:proofErr w:type="spellEnd"/>
      <w:r w:rsidRPr="003A505E">
        <w:rPr>
          <w:b/>
          <w:bCs/>
          <w:sz w:val="24"/>
          <w:szCs w:val="24"/>
          <w:lang w:val="de-AT"/>
        </w:rPr>
        <w:t xml:space="preserve"> </w:t>
      </w:r>
      <w:proofErr w:type="spellStart"/>
      <w:r w:rsidRPr="003A505E">
        <w:rPr>
          <w:b/>
          <w:bCs/>
          <w:sz w:val="24"/>
          <w:szCs w:val="24"/>
          <w:lang w:val="de-AT"/>
        </w:rPr>
        <w:t>до</w:t>
      </w:r>
      <w:proofErr w:type="spellEnd"/>
      <w:r w:rsidRPr="003A505E">
        <w:rPr>
          <w:b/>
          <w:bCs/>
          <w:sz w:val="24"/>
          <w:szCs w:val="24"/>
          <w:lang w:val="de-AT"/>
        </w:rPr>
        <w:t xml:space="preserve"> </w:t>
      </w:r>
      <w:proofErr w:type="spellStart"/>
      <w:r w:rsidRPr="003A505E">
        <w:rPr>
          <w:b/>
          <w:bCs/>
          <w:sz w:val="24"/>
          <w:szCs w:val="24"/>
          <w:lang w:val="de-AT"/>
        </w:rPr>
        <w:t>дії</w:t>
      </w:r>
      <w:proofErr w:type="spellEnd"/>
      <w:r w:rsidRPr="003A505E">
        <w:rPr>
          <w:b/>
          <w:bCs/>
          <w:sz w:val="24"/>
          <w:szCs w:val="24"/>
          <w:lang w:val="de-AT"/>
        </w:rPr>
        <w:t xml:space="preserve">: </w:t>
      </w:r>
      <w:proofErr w:type="spellStart"/>
      <w:r w:rsidRPr="003A505E">
        <w:rPr>
          <w:b/>
          <w:bCs/>
          <w:sz w:val="24"/>
          <w:szCs w:val="24"/>
          <w:lang w:val="de-AT"/>
        </w:rPr>
        <w:t>скоординована</w:t>
      </w:r>
      <w:proofErr w:type="spellEnd"/>
      <w:r w:rsidRPr="003A505E">
        <w:rPr>
          <w:b/>
          <w:bCs/>
          <w:sz w:val="24"/>
          <w:szCs w:val="24"/>
          <w:lang w:val="de-AT"/>
        </w:rPr>
        <w:t xml:space="preserve"> </w:t>
      </w:r>
      <w:proofErr w:type="spellStart"/>
      <w:r w:rsidRPr="003A505E">
        <w:rPr>
          <w:b/>
          <w:bCs/>
          <w:sz w:val="24"/>
          <w:szCs w:val="24"/>
          <w:lang w:val="de-AT"/>
        </w:rPr>
        <w:t>європейська</w:t>
      </w:r>
      <w:proofErr w:type="spellEnd"/>
      <w:r w:rsidRPr="003A505E">
        <w:rPr>
          <w:b/>
          <w:bCs/>
          <w:sz w:val="24"/>
          <w:szCs w:val="24"/>
          <w:lang w:val="de-AT"/>
        </w:rPr>
        <w:t xml:space="preserve"> </w:t>
      </w:r>
      <w:proofErr w:type="spellStart"/>
      <w:r w:rsidRPr="003A505E">
        <w:rPr>
          <w:b/>
          <w:bCs/>
          <w:sz w:val="24"/>
          <w:szCs w:val="24"/>
          <w:lang w:val="de-AT"/>
        </w:rPr>
        <w:t>стратегія</w:t>
      </w:r>
      <w:proofErr w:type="spellEnd"/>
      <w:r w:rsidRPr="003A505E">
        <w:rPr>
          <w:b/>
          <w:bCs/>
          <w:sz w:val="24"/>
          <w:szCs w:val="24"/>
          <w:lang w:val="de-AT"/>
        </w:rPr>
        <w:t xml:space="preserve"> </w:t>
      </w:r>
      <w:proofErr w:type="spellStart"/>
      <w:r w:rsidRPr="003A505E">
        <w:rPr>
          <w:b/>
          <w:bCs/>
          <w:sz w:val="24"/>
          <w:szCs w:val="24"/>
          <w:lang w:val="de-AT"/>
        </w:rPr>
        <w:t>дослідження</w:t>
      </w:r>
      <w:proofErr w:type="spellEnd"/>
      <w:r w:rsidRPr="003A505E">
        <w:rPr>
          <w:b/>
          <w:bCs/>
          <w:sz w:val="24"/>
          <w:szCs w:val="24"/>
          <w:lang w:val="de-AT"/>
        </w:rPr>
        <w:t xml:space="preserve"> </w:t>
      </w:r>
      <w:proofErr w:type="spellStart"/>
      <w:r w:rsidRPr="003A505E">
        <w:rPr>
          <w:b/>
          <w:bCs/>
          <w:sz w:val="24"/>
          <w:szCs w:val="24"/>
          <w:lang w:val="de-AT"/>
        </w:rPr>
        <w:t>болю</w:t>
      </w:r>
      <w:proofErr w:type="spellEnd"/>
    </w:p>
    <w:p w14:paraId="6B043C63" w14:textId="77777777" w:rsidR="003A505E" w:rsidRDefault="003A505E" w:rsidP="003A505E">
      <w:pPr>
        <w:spacing w:after="0" w:line="240" w:lineRule="auto"/>
        <w:rPr>
          <w:sz w:val="24"/>
          <w:szCs w:val="24"/>
          <w:lang w:val="de-AT"/>
        </w:rPr>
      </w:pPr>
      <w:proofErr w:type="spellStart"/>
      <w:r w:rsidRPr="003A505E">
        <w:rPr>
          <w:sz w:val="24"/>
          <w:szCs w:val="24"/>
          <w:lang w:val="de-AT"/>
        </w:rPr>
        <w:lastRenderedPageBreak/>
        <w:t>Щоб</w:t>
      </w:r>
      <w:proofErr w:type="spellEnd"/>
      <w:r w:rsidRPr="003A505E">
        <w:rPr>
          <w:sz w:val="24"/>
          <w:szCs w:val="24"/>
          <w:lang w:val="de-AT"/>
        </w:rPr>
        <w:t xml:space="preserve"> </w:t>
      </w:r>
      <w:proofErr w:type="spellStart"/>
      <w:r w:rsidRPr="003A505E">
        <w:rPr>
          <w:sz w:val="24"/>
          <w:szCs w:val="24"/>
          <w:lang w:val="de-AT"/>
        </w:rPr>
        <w:t>відповісти</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ці</w:t>
      </w:r>
      <w:proofErr w:type="spellEnd"/>
      <w:r w:rsidRPr="003A505E">
        <w:rPr>
          <w:sz w:val="24"/>
          <w:szCs w:val="24"/>
          <w:lang w:val="de-AT"/>
        </w:rPr>
        <w:t xml:space="preserve"> </w:t>
      </w:r>
      <w:proofErr w:type="spellStart"/>
      <w:r w:rsidRPr="003A505E">
        <w:rPr>
          <w:sz w:val="24"/>
          <w:szCs w:val="24"/>
          <w:lang w:val="de-AT"/>
        </w:rPr>
        <w:t>виклики</w:t>
      </w:r>
      <w:proofErr w:type="spellEnd"/>
      <w:r w:rsidRPr="003A505E">
        <w:rPr>
          <w:sz w:val="24"/>
          <w:szCs w:val="24"/>
          <w:lang w:val="de-AT"/>
        </w:rPr>
        <w:t xml:space="preserve">, </w:t>
      </w:r>
      <w:proofErr w:type="spellStart"/>
      <w:r w:rsidRPr="003A505E">
        <w:rPr>
          <w:sz w:val="24"/>
          <w:szCs w:val="24"/>
          <w:lang w:val="de-AT"/>
        </w:rPr>
        <w:t>Європейська</w:t>
      </w:r>
      <w:proofErr w:type="spellEnd"/>
      <w:r w:rsidRPr="003A505E">
        <w:rPr>
          <w:sz w:val="24"/>
          <w:szCs w:val="24"/>
          <w:lang w:val="de-AT"/>
        </w:rPr>
        <w:t xml:space="preserve"> </w:t>
      </w:r>
      <w:proofErr w:type="spellStart"/>
      <w:r w:rsidRPr="003A505E">
        <w:rPr>
          <w:sz w:val="24"/>
          <w:szCs w:val="24"/>
          <w:lang w:val="de-AT"/>
        </w:rPr>
        <w:t>федерація</w:t>
      </w:r>
      <w:proofErr w:type="spellEnd"/>
      <w:r w:rsidRPr="003A505E">
        <w:rPr>
          <w:sz w:val="24"/>
          <w:szCs w:val="24"/>
          <w:lang w:val="de-AT"/>
        </w:rPr>
        <w:t xml:space="preserve"> з </w:t>
      </w:r>
      <w:proofErr w:type="spellStart"/>
      <w:r w:rsidRPr="003A505E">
        <w:rPr>
          <w:sz w:val="24"/>
          <w:szCs w:val="24"/>
          <w:lang w:val="de-AT"/>
        </w:rPr>
        <w:t>болю</w:t>
      </w:r>
      <w:proofErr w:type="spellEnd"/>
      <w:r w:rsidRPr="003A505E">
        <w:rPr>
          <w:sz w:val="24"/>
          <w:szCs w:val="24"/>
          <w:lang w:val="de-AT"/>
        </w:rPr>
        <w:t xml:space="preserve"> (EFIC) </w:t>
      </w:r>
      <w:proofErr w:type="spellStart"/>
      <w:r w:rsidRPr="003A505E">
        <w:rPr>
          <w:sz w:val="24"/>
          <w:szCs w:val="24"/>
          <w:lang w:val="de-AT"/>
        </w:rPr>
        <w:t>розробила</w:t>
      </w:r>
      <w:proofErr w:type="spellEnd"/>
      <w:r w:rsidRPr="003A505E">
        <w:rPr>
          <w:sz w:val="24"/>
          <w:szCs w:val="24"/>
          <w:lang w:val="de-AT"/>
        </w:rPr>
        <w:t xml:space="preserve"> </w:t>
      </w:r>
      <w:proofErr w:type="spellStart"/>
      <w:r w:rsidRPr="003A505E">
        <w:rPr>
          <w:sz w:val="24"/>
          <w:szCs w:val="24"/>
          <w:lang w:val="de-AT"/>
        </w:rPr>
        <w:t>детальну</w:t>
      </w:r>
      <w:proofErr w:type="spellEnd"/>
      <w:r w:rsidRPr="003A505E">
        <w:rPr>
          <w:sz w:val="24"/>
          <w:szCs w:val="24"/>
          <w:lang w:val="de-AT"/>
        </w:rPr>
        <w:t xml:space="preserve"> </w:t>
      </w:r>
      <w:proofErr w:type="spellStart"/>
      <w:r w:rsidRPr="003A505E">
        <w:rPr>
          <w:sz w:val="24"/>
          <w:szCs w:val="24"/>
          <w:lang w:val="de-AT"/>
        </w:rPr>
        <w:t>Стратегію</w:t>
      </w:r>
      <w:proofErr w:type="spellEnd"/>
      <w:r w:rsidRPr="003A505E">
        <w:rPr>
          <w:sz w:val="24"/>
          <w:szCs w:val="24"/>
          <w:lang w:val="de-AT"/>
        </w:rPr>
        <w:t xml:space="preserve"> </w:t>
      </w:r>
      <w:proofErr w:type="spellStart"/>
      <w:r w:rsidRPr="003A505E">
        <w:rPr>
          <w:sz w:val="24"/>
          <w:szCs w:val="24"/>
          <w:lang w:val="de-AT"/>
        </w:rPr>
        <w:t>дослідження</w:t>
      </w:r>
      <w:proofErr w:type="spellEnd"/>
      <w:r w:rsidRPr="003A505E">
        <w:rPr>
          <w:sz w:val="24"/>
          <w:szCs w:val="24"/>
          <w:lang w:val="de-AT"/>
        </w:rPr>
        <w:t xml:space="preserve"> </w:t>
      </w:r>
      <w:proofErr w:type="spellStart"/>
      <w:r w:rsidRPr="003A505E">
        <w:rPr>
          <w:sz w:val="24"/>
          <w:szCs w:val="24"/>
          <w:lang w:val="de-AT"/>
        </w:rPr>
        <w:t>болю</w:t>
      </w:r>
      <w:proofErr w:type="spellEnd"/>
      <w:r w:rsidRPr="003A505E">
        <w:rPr>
          <w:sz w:val="24"/>
          <w:szCs w:val="24"/>
          <w:lang w:val="de-AT"/>
        </w:rPr>
        <w:t xml:space="preserve"> </w:t>
      </w:r>
      <w:proofErr w:type="spellStart"/>
      <w:r w:rsidRPr="003A505E">
        <w:rPr>
          <w:sz w:val="24"/>
          <w:szCs w:val="24"/>
          <w:lang w:val="de-AT"/>
        </w:rPr>
        <w:t>для</w:t>
      </w:r>
      <w:proofErr w:type="spellEnd"/>
      <w:r w:rsidRPr="003A505E">
        <w:rPr>
          <w:sz w:val="24"/>
          <w:szCs w:val="24"/>
          <w:lang w:val="de-AT"/>
        </w:rPr>
        <w:t xml:space="preserve"> </w:t>
      </w:r>
      <w:proofErr w:type="spellStart"/>
      <w:r w:rsidRPr="003A505E">
        <w:rPr>
          <w:sz w:val="24"/>
          <w:szCs w:val="24"/>
          <w:lang w:val="de-AT"/>
        </w:rPr>
        <w:t>Європи</w:t>
      </w:r>
      <w:proofErr w:type="spellEnd"/>
      <w:r w:rsidRPr="003A505E">
        <w:rPr>
          <w:sz w:val="24"/>
          <w:szCs w:val="24"/>
          <w:lang w:val="de-AT"/>
        </w:rPr>
        <w:t xml:space="preserve"> (</w:t>
      </w:r>
      <w:proofErr w:type="spellStart"/>
      <w:r w:rsidRPr="003A505E">
        <w:rPr>
          <w:sz w:val="24"/>
          <w:szCs w:val="24"/>
          <w:lang w:val="de-AT"/>
        </w:rPr>
        <w:t>PRiSE</w:t>
      </w:r>
      <w:proofErr w:type="spellEnd"/>
      <w:r w:rsidRPr="003A505E">
        <w:rPr>
          <w:sz w:val="24"/>
          <w:szCs w:val="24"/>
          <w:lang w:val="de-AT"/>
        </w:rPr>
        <w:t xml:space="preserve">). </w:t>
      </w:r>
      <w:proofErr w:type="spellStart"/>
      <w:r w:rsidRPr="003A505E">
        <w:rPr>
          <w:sz w:val="24"/>
          <w:szCs w:val="24"/>
          <w:lang w:val="de-AT"/>
        </w:rPr>
        <w:t>Ця</w:t>
      </w:r>
      <w:proofErr w:type="spellEnd"/>
      <w:r w:rsidRPr="003A505E">
        <w:rPr>
          <w:sz w:val="24"/>
          <w:szCs w:val="24"/>
          <w:lang w:val="de-AT"/>
        </w:rPr>
        <w:t xml:space="preserve"> </w:t>
      </w:r>
      <w:proofErr w:type="spellStart"/>
      <w:r w:rsidRPr="003A505E">
        <w:rPr>
          <w:sz w:val="24"/>
          <w:szCs w:val="24"/>
          <w:lang w:val="de-AT"/>
        </w:rPr>
        <w:t>стратегія</w:t>
      </w:r>
      <w:proofErr w:type="spellEnd"/>
      <w:r w:rsidRPr="003A505E">
        <w:rPr>
          <w:sz w:val="24"/>
          <w:szCs w:val="24"/>
          <w:lang w:val="de-AT"/>
        </w:rPr>
        <w:t xml:space="preserve"> </w:t>
      </w:r>
      <w:proofErr w:type="spellStart"/>
      <w:r w:rsidRPr="003A505E">
        <w:rPr>
          <w:sz w:val="24"/>
          <w:szCs w:val="24"/>
          <w:lang w:val="de-AT"/>
        </w:rPr>
        <w:t>пропонує</w:t>
      </w:r>
      <w:proofErr w:type="spellEnd"/>
      <w:r w:rsidRPr="003A505E">
        <w:rPr>
          <w:sz w:val="24"/>
          <w:szCs w:val="24"/>
          <w:lang w:val="de-AT"/>
        </w:rPr>
        <w:t xml:space="preserve"> </w:t>
      </w:r>
      <w:proofErr w:type="spellStart"/>
      <w:r w:rsidRPr="003A505E">
        <w:rPr>
          <w:sz w:val="24"/>
          <w:szCs w:val="24"/>
          <w:lang w:val="de-AT"/>
        </w:rPr>
        <w:t>чіткий</w:t>
      </w:r>
      <w:proofErr w:type="spellEnd"/>
      <w:r w:rsidRPr="003A505E">
        <w:rPr>
          <w:sz w:val="24"/>
          <w:szCs w:val="24"/>
          <w:lang w:val="de-AT"/>
        </w:rPr>
        <w:t xml:space="preserve">, </w:t>
      </w:r>
      <w:proofErr w:type="spellStart"/>
      <w:r w:rsidRPr="003A505E">
        <w:rPr>
          <w:sz w:val="24"/>
          <w:szCs w:val="24"/>
          <w:lang w:val="de-AT"/>
        </w:rPr>
        <w:t>обґрунтований</w:t>
      </w:r>
      <w:proofErr w:type="spellEnd"/>
      <w:r w:rsidRPr="003A505E">
        <w:rPr>
          <w:sz w:val="24"/>
          <w:szCs w:val="24"/>
          <w:lang w:val="de-AT"/>
        </w:rPr>
        <w:t xml:space="preserve"> </w:t>
      </w:r>
      <w:proofErr w:type="spellStart"/>
      <w:r w:rsidRPr="003A505E">
        <w:rPr>
          <w:sz w:val="24"/>
          <w:szCs w:val="24"/>
          <w:lang w:val="de-AT"/>
        </w:rPr>
        <w:t>шлях</w:t>
      </w:r>
      <w:proofErr w:type="spellEnd"/>
      <w:r w:rsidRPr="003A505E">
        <w:rPr>
          <w:sz w:val="24"/>
          <w:szCs w:val="24"/>
          <w:lang w:val="de-AT"/>
        </w:rPr>
        <w:t xml:space="preserve"> </w:t>
      </w:r>
      <w:proofErr w:type="spellStart"/>
      <w:r w:rsidRPr="003A505E">
        <w:rPr>
          <w:sz w:val="24"/>
          <w:szCs w:val="24"/>
          <w:lang w:val="de-AT"/>
        </w:rPr>
        <w:t>подолання</w:t>
      </w:r>
      <w:proofErr w:type="spellEnd"/>
      <w:r w:rsidRPr="003A505E">
        <w:rPr>
          <w:sz w:val="24"/>
          <w:szCs w:val="24"/>
          <w:lang w:val="de-AT"/>
        </w:rPr>
        <w:t xml:space="preserve"> </w:t>
      </w:r>
      <w:proofErr w:type="spellStart"/>
      <w:r w:rsidRPr="003A505E">
        <w:rPr>
          <w:sz w:val="24"/>
          <w:szCs w:val="24"/>
          <w:lang w:val="de-AT"/>
        </w:rPr>
        <w:t>цієї</w:t>
      </w:r>
      <w:proofErr w:type="spellEnd"/>
      <w:r w:rsidRPr="003A505E">
        <w:rPr>
          <w:sz w:val="24"/>
          <w:szCs w:val="24"/>
          <w:lang w:val="de-AT"/>
        </w:rPr>
        <w:t xml:space="preserve"> </w:t>
      </w:r>
      <w:proofErr w:type="spellStart"/>
      <w:r w:rsidRPr="003A505E">
        <w:rPr>
          <w:sz w:val="24"/>
          <w:szCs w:val="24"/>
          <w:lang w:val="de-AT"/>
        </w:rPr>
        <w:t>прогалини</w:t>
      </w:r>
      <w:proofErr w:type="spellEnd"/>
      <w:r w:rsidRPr="003A505E">
        <w:rPr>
          <w:sz w:val="24"/>
          <w:szCs w:val="24"/>
          <w:lang w:val="de-AT"/>
        </w:rPr>
        <w:t>.</w:t>
      </w:r>
    </w:p>
    <w:p w14:paraId="5C701C07" w14:textId="77777777" w:rsidR="003A505E" w:rsidRPr="003A505E" w:rsidRDefault="003A505E" w:rsidP="003A505E">
      <w:pPr>
        <w:spacing w:after="0" w:line="240" w:lineRule="auto"/>
        <w:rPr>
          <w:sz w:val="24"/>
          <w:szCs w:val="24"/>
          <w:lang w:val="de-AT"/>
        </w:rPr>
      </w:pPr>
    </w:p>
    <w:p w14:paraId="1C8D949C" w14:textId="77777777" w:rsidR="003A505E" w:rsidRPr="003A505E" w:rsidRDefault="003A505E" w:rsidP="003A505E">
      <w:pPr>
        <w:spacing w:after="0" w:line="240" w:lineRule="auto"/>
        <w:rPr>
          <w:sz w:val="24"/>
          <w:szCs w:val="24"/>
          <w:lang w:val="de-AT"/>
        </w:rPr>
      </w:pPr>
      <w:proofErr w:type="spellStart"/>
      <w:r w:rsidRPr="003A505E">
        <w:rPr>
          <w:sz w:val="24"/>
          <w:szCs w:val="24"/>
          <w:lang w:val="de-AT"/>
        </w:rPr>
        <w:t>Розроблена</w:t>
      </w:r>
      <w:proofErr w:type="spellEnd"/>
      <w:r w:rsidRPr="003A505E">
        <w:rPr>
          <w:sz w:val="24"/>
          <w:szCs w:val="24"/>
          <w:lang w:val="de-AT"/>
        </w:rPr>
        <w:t xml:space="preserve"> </w:t>
      </w:r>
      <w:proofErr w:type="spellStart"/>
      <w:r w:rsidRPr="003A505E">
        <w:rPr>
          <w:sz w:val="24"/>
          <w:szCs w:val="24"/>
          <w:lang w:val="de-AT"/>
        </w:rPr>
        <w:t>за</w:t>
      </w:r>
      <w:proofErr w:type="spellEnd"/>
      <w:r w:rsidRPr="003A505E">
        <w:rPr>
          <w:sz w:val="24"/>
          <w:szCs w:val="24"/>
          <w:lang w:val="de-AT"/>
        </w:rPr>
        <w:t xml:space="preserve"> </w:t>
      </w:r>
      <w:proofErr w:type="spellStart"/>
      <w:r w:rsidRPr="003A505E">
        <w:rPr>
          <w:sz w:val="24"/>
          <w:szCs w:val="24"/>
          <w:lang w:val="de-AT"/>
        </w:rPr>
        <w:t>участю</w:t>
      </w:r>
      <w:proofErr w:type="spellEnd"/>
      <w:r w:rsidRPr="003A505E">
        <w:rPr>
          <w:sz w:val="24"/>
          <w:szCs w:val="24"/>
          <w:lang w:val="de-AT"/>
        </w:rPr>
        <w:t xml:space="preserve"> </w:t>
      </w:r>
      <w:proofErr w:type="spellStart"/>
      <w:r w:rsidRPr="003A505E">
        <w:rPr>
          <w:sz w:val="24"/>
          <w:szCs w:val="24"/>
          <w:lang w:val="de-AT"/>
        </w:rPr>
        <w:t>клініцистів</w:t>
      </w:r>
      <w:proofErr w:type="spellEnd"/>
      <w:r w:rsidRPr="003A505E">
        <w:rPr>
          <w:sz w:val="24"/>
          <w:szCs w:val="24"/>
          <w:lang w:val="de-AT"/>
        </w:rPr>
        <w:t xml:space="preserve">, </w:t>
      </w:r>
      <w:proofErr w:type="spellStart"/>
      <w:r w:rsidRPr="003A505E">
        <w:rPr>
          <w:sz w:val="24"/>
          <w:szCs w:val="24"/>
          <w:lang w:val="de-AT"/>
        </w:rPr>
        <w:t>дослідників</w:t>
      </w:r>
      <w:proofErr w:type="spellEnd"/>
      <w:r w:rsidRPr="003A505E">
        <w:rPr>
          <w:sz w:val="24"/>
          <w:szCs w:val="24"/>
          <w:lang w:val="de-AT"/>
        </w:rPr>
        <w:t xml:space="preserve"> і </w:t>
      </w:r>
      <w:proofErr w:type="spellStart"/>
      <w:r w:rsidRPr="003A505E">
        <w:rPr>
          <w:sz w:val="24"/>
          <w:szCs w:val="24"/>
          <w:lang w:val="de-AT"/>
        </w:rPr>
        <w:t>людей</w:t>
      </w:r>
      <w:proofErr w:type="spellEnd"/>
      <w:r w:rsidRPr="003A505E">
        <w:rPr>
          <w:sz w:val="24"/>
          <w:szCs w:val="24"/>
          <w:lang w:val="de-AT"/>
        </w:rPr>
        <w:t xml:space="preserve">, </w:t>
      </w:r>
      <w:proofErr w:type="spellStart"/>
      <w:r w:rsidRPr="003A505E">
        <w:rPr>
          <w:sz w:val="24"/>
          <w:szCs w:val="24"/>
          <w:lang w:val="de-AT"/>
        </w:rPr>
        <w:t>які</w:t>
      </w:r>
      <w:proofErr w:type="spellEnd"/>
      <w:r w:rsidRPr="003A505E">
        <w:rPr>
          <w:sz w:val="24"/>
          <w:szCs w:val="24"/>
          <w:lang w:val="de-AT"/>
        </w:rPr>
        <w:t xml:space="preserve"> </w:t>
      </w:r>
      <w:proofErr w:type="spellStart"/>
      <w:r w:rsidRPr="003A505E">
        <w:rPr>
          <w:sz w:val="24"/>
          <w:szCs w:val="24"/>
          <w:lang w:val="de-AT"/>
        </w:rPr>
        <w:t>живуть</w:t>
      </w:r>
      <w:proofErr w:type="spellEnd"/>
      <w:r w:rsidRPr="003A505E">
        <w:rPr>
          <w:sz w:val="24"/>
          <w:szCs w:val="24"/>
          <w:lang w:val="de-AT"/>
        </w:rPr>
        <w:t xml:space="preserve"> </w:t>
      </w:r>
      <w:proofErr w:type="spellStart"/>
      <w:r w:rsidRPr="003A505E">
        <w:rPr>
          <w:sz w:val="24"/>
          <w:szCs w:val="24"/>
          <w:lang w:val="de-AT"/>
        </w:rPr>
        <w:t>із</w:t>
      </w:r>
      <w:proofErr w:type="spellEnd"/>
      <w:r w:rsidRPr="003A505E">
        <w:rPr>
          <w:sz w:val="24"/>
          <w:szCs w:val="24"/>
          <w:lang w:val="de-AT"/>
        </w:rPr>
        <w:t xml:space="preserve"> </w:t>
      </w:r>
      <w:proofErr w:type="spellStart"/>
      <w:r w:rsidRPr="003A505E">
        <w:rPr>
          <w:sz w:val="24"/>
          <w:szCs w:val="24"/>
          <w:lang w:val="de-AT"/>
        </w:rPr>
        <w:t>болем</w:t>
      </w:r>
      <w:proofErr w:type="spellEnd"/>
      <w:r w:rsidRPr="003A505E">
        <w:rPr>
          <w:sz w:val="24"/>
          <w:szCs w:val="24"/>
          <w:lang w:val="de-AT"/>
        </w:rPr>
        <w:t xml:space="preserve">, </w:t>
      </w:r>
      <w:proofErr w:type="spellStart"/>
      <w:r w:rsidRPr="003A505E">
        <w:rPr>
          <w:sz w:val="24"/>
          <w:szCs w:val="24"/>
          <w:lang w:val="de-AT"/>
        </w:rPr>
        <w:t>PRiSE</w:t>
      </w:r>
      <w:proofErr w:type="spellEnd"/>
      <w:r w:rsidRPr="003A505E">
        <w:rPr>
          <w:sz w:val="24"/>
          <w:szCs w:val="24"/>
          <w:lang w:val="de-AT"/>
        </w:rPr>
        <w:t xml:space="preserve"> </w:t>
      </w:r>
      <w:proofErr w:type="spellStart"/>
      <w:r w:rsidRPr="003A505E">
        <w:rPr>
          <w:sz w:val="24"/>
          <w:szCs w:val="24"/>
          <w:lang w:val="de-AT"/>
        </w:rPr>
        <w:t>представляє</w:t>
      </w:r>
      <w:proofErr w:type="spellEnd"/>
      <w:r w:rsidRPr="003A505E">
        <w:rPr>
          <w:sz w:val="24"/>
          <w:szCs w:val="24"/>
          <w:lang w:val="de-AT"/>
        </w:rPr>
        <w:t xml:space="preserve"> </w:t>
      </w:r>
      <w:proofErr w:type="spellStart"/>
      <w:r w:rsidRPr="003A505E">
        <w:rPr>
          <w:sz w:val="24"/>
          <w:szCs w:val="24"/>
          <w:lang w:val="de-AT"/>
        </w:rPr>
        <w:t>єдину</w:t>
      </w:r>
      <w:proofErr w:type="spellEnd"/>
      <w:r w:rsidRPr="003A505E">
        <w:rPr>
          <w:sz w:val="24"/>
          <w:szCs w:val="24"/>
          <w:lang w:val="de-AT"/>
        </w:rPr>
        <w:t xml:space="preserve"> </w:t>
      </w:r>
      <w:proofErr w:type="spellStart"/>
      <w:r w:rsidRPr="003A505E">
        <w:rPr>
          <w:sz w:val="24"/>
          <w:szCs w:val="24"/>
          <w:lang w:val="de-AT"/>
        </w:rPr>
        <w:t>європейську</w:t>
      </w:r>
      <w:proofErr w:type="spellEnd"/>
      <w:r w:rsidRPr="003A505E">
        <w:rPr>
          <w:sz w:val="24"/>
          <w:szCs w:val="24"/>
          <w:lang w:val="de-AT"/>
        </w:rPr>
        <w:t xml:space="preserve"> </w:t>
      </w:r>
      <w:proofErr w:type="spellStart"/>
      <w:r w:rsidRPr="003A505E">
        <w:rPr>
          <w:sz w:val="24"/>
          <w:szCs w:val="24"/>
          <w:lang w:val="de-AT"/>
        </w:rPr>
        <w:t>візію</w:t>
      </w:r>
      <w:proofErr w:type="spellEnd"/>
      <w:r w:rsidRPr="003A505E">
        <w:rPr>
          <w:sz w:val="24"/>
          <w:szCs w:val="24"/>
          <w:lang w:val="de-AT"/>
        </w:rPr>
        <w:t xml:space="preserve"> </w:t>
      </w:r>
      <w:proofErr w:type="spellStart"/>
      <w:r w:rsidRPr="003A505E">
        <w:rPr>
          <w:sz w:val="24"/>
          <w:szCs w:val="24"/>
          <w:lang w:val="de-AT"/>
        </w:rPr>
        <w:t>досліджень</w:t>
      </w:r>
      <w:proofErr w:type="spellEnd"/>
      <w:r w:rsidRPr="003A505E">
        <w:rPr>
          <w:sz w:val="24"/>
          <w:szCs w:val="24"/>
          <w:lang w:val="de-AT"/>
        </w:rPr>
        <w:t xml:space="preserve"> </w:t>
      </w:r>
      <w:proofErr w:type="spellStart"/>
      <w:r w:rsidRPr="003A505E">
        <w:rPr>
          <w:sz w:val="24"/>
          <w:szCs w:val="24"/>
          <w:lang w:val="de-AT"/>
        </w:rPr>
        <w:t>болю</w:t>
      </w:r>
      <w:proofErr w:type="spellEnd"/>
      <w:r w:rsidRPr="003A505E">
        <w:rPr>
          <w:sz w:val="24"/>
          <w:szCs w:val="24"/>
          <w:lang w:val="de-AT"/>
        </w:rPr>
        <w:t xml:space="preserve">. </w:t>
      </w:r>
      <w:proofErr w:type="spellStart"/>
      <w:r w:rsidRPr="003A505E">
        <w:rPr>
          <w:sz w:val="24"/>
          <w:szCs w:val="24"/>
          <w:lang w:val="de-AT"/>
        </w:rPr>
        <w:t>Вона</w:t>
      </w:r>
      <w:proofErr w:type="spellEnd"/>
      <w:r w:rsidRPr="003A505E">
        <w:rPr>
          <w:sz w:val="24"/>
          <w:szCs w:val="24"/>
          <w:lang w:val="de-AT"/>
        </w:rPr>
        <w:t xml:space="preserve"> </w:t>
      </w:r>
      <w:proofErr w:type="spellStart"/>
      <w:r w:rsidRPr="003A505E">
        <w:rPr>
          <w:sz w:val="24"/>
          <w:szCs w:val="24"/>
          <w:lang w:val="de-AT"/>
        </w:rPr>
        <w:t>бореться</w:t>
      </w:r>
      <w:proofErr w:type="spellEnd"/>
      <w:r w:rsidRPr="003A505E">
        <w:rPr>
          <w:sz w:val="24"/>
          <w:szCs w:val="24"/>
          <w:lang w:val="de-AT"/>
        </w:rPr>
        <w:t xml:space="preserve"> з </w:t>
      </w:r>
      <w:proofErr w:type="spellStart"/>
      <w:r w:rsidRPr="003A505E">
        <w:rPr>
          <w:sz w:val="24"/>
          <w:szCs w:val="24"/>
          <w:lang w:val="de-AT"/>
        </w:rPr>
        <w:t>дублюванням</w:t>
      </w:r>
      <w:proofErr w:type="spellEnd"/>
      <w:r w:rsidRPr="003A505E">
        <w:rPr>
          <w:sz w:val="24"/>
          <w:szCs w:val="24"/>
          <w:lang w:val="de-AT"/>
        </w:rPr>
        <w:t xml:space="preserve">, </w:t>
      </w:r>
      <w:proofErr w:type="spellStart"/>
      <w:r w:rsidRPr="003A505E">
        <w:rPr>
          <w:sz w:val="24"/>
          <w:szCs w:val="24"/>
          <w:lang w:val="de-AT"/>
        </w:rPr>
        <w:t>невідповідністю</w:t>
      </w:r>
      <w:proofErr w:type="spellEnd"/>
      <w:r w:rsidRPr="003A505E">
        <w:rPr>
          <w:sz w:val="24"/>
          <w:szCs w:val="24"/>
          <w:lang w:val="de-AT"/>
        </w:rPr>
        <w:t xml:space="preserve"> </w:t>
      </w:r>
      <w:proofErr w:type="spellStart"/>
      <w:r w:rsidRPr="003A505E">
        <w:rPr>
          <w:sz w:val="24"/>
          <w:szCs w:val="24"/>
          <w:lang w:val="de-AT"/>
        </w:rPr>
        <w:t>пріоритетів</w:t>
      </w:r>
      <w:proofErr w:type="spellEnd"/>
      <w:r w:rsidRPr="003A505E">
        <w:rPr>
          <w:sz w:val="24"/>
          <w:szCs w:val="24"/>
          <w:lang w:val="de-AT"/>
        </w:rPr>
        <w:t xml:space="preserve"> і </w:t>
      </w:r>
      <w:proofErr w:type="spellStart"/>
      <w:r w:rsidRPr="003A505E">
        <w:rPr>
          <w:sz w:val="24"/>
          <w:szCs w:val="24"/>
          <w:lang w:val="de-AT"/>
        </w:rPr>
        <w:t>неефективними</w:t>
      </w:r>
      <w:proofErr w:type="spellEnd"/>
      <w:r w:rsidRPr="003A505E">
        <w:rPr>
          <w:sz w:val="24"/>
          <w:szCs w:val="24"/>
          <w:lang w:val="de-AT"/>
        </w:rPr>
        <w:t xml:space="preserve"> </w:t>
      </w:r>
      <w:proofErr w:type="spellStart"/>
      <w:r w:rsidRPr="003A505E">
        <w:rPr>
          <w:sz w:val="24"/>
          <w:szCs w:val="24"/>
          <w:lang w:val="de-AT"/>
        </w:rPr>
        <w:t>витратами</w:t>
      </w:r>
      <w:proofErr w:type="spellEnd"/>
      <w:r w:rsidRPr="003A505E">
        <w:rPr>
          <w:sz w:val="24"/>
          <w:szCs w:val="24"/>
          <w:lang w:val="de-AT"/>
        </w:rPr>
        <w:t xml:space="preserve">. </w:t>
      </w:r>
      <w:proofErr w:type="spellStart"/>
      <w:r w:rsidRPr="003A505E">
        <w:rPr>
          <w:sz w:val="24"/>
          <w:szCs w:val="24"/>
          <w:lang w:val="de-AT"/>
        </w:rPr>
        <w:t>Завдяки</w:t>
      </w:r>
      <w:proofErr w:type="spellEnd"/>
      <w:r w:rsidRPr="003A505E">
        <w:rPr>
          <w:sz w:val="24"/>
          <w:szCs w:val="24"/>
          <w:lang w:val="de-AT"/>
        </w:rPr>
        <w:t xml:space="preserve"> </w:t>
      </w:r>
      <w:proofErr w:type="spellStart"/>
      <w:r w:rsidRPr="003A505E">
        <w:rPr>
          <w:sz w:val="24"/>
          <w:szCs w:val="24"/>
          <w:lang w:val="de-AT"/>
        </w:rPr>
        <w:t>транскордонній</w:t>
      </w:r>
      <w:proofErr w:type="spellEnd"/>
      <w:r w:rsidRPr="003A505E">
        <w:rPr>
          <w:sz w:val="24"/>
          <w:szCs w:val="24"/>
          <w:lang w:val="de-AT"/>
        </w:rPr>
        <w:t xml:space="preserve"> </w:t>
      </w:r>
      <w:proofErr w:type="spellStart"/>
      <w:r w:rsidRPr="003A505E">
        <w:rPr>
          <w:sz w:val="24"/>
          <w:szCs w:val="24"/>
          <w:lang w:val="de-AT"/>
        </w:rPr>
        <w:t>координації</w:t>
      </w:r>
      <w:proofErr w:type="spellEnd"/>
      <w:r w:rsidRPr="003A505E">
        <w:rPr>
          <w:sz w:val="24"/>
          <w:szCs w:val="24"/>
          <w:lang w:val="de-AT"/>
        </w:rPr>
        <w:t xml:space="preserve"> </w:t>
      </w:r>
      <w:proofErr w:type="spellStart"/>
      <w:r w:rsidRPr="003A505E">
        <w:rPr>
          <w:sz w:val="24"/>
          <w:szCs w:val="24"/>
          <w:lang w:val="de-AT"/>
        </w:rPr>
        <w:t>PRiSE</w:t>
      </w:r>
      <w:proofErr w:type="spellEnd"/>
      <w:r w:rsidRPr="003A505E">
        <w:rPr>
          <w:sz w:val="24"/>
          <w:szCs w:val="24"/>
          <w:lang w:val="de-AT"/>
        </w:rPr>
        <w:t xml:space="preserve"> </w:t>
      </w:r>
      <w:proofErr w:type="spellStart"/>
      <w:r w:rsidRPr="003A505E">
        <w:rPr>
          <w:sz w:val="24"/>
          <w:szCs w:val="24"/>
          <w:lang w:val="de-AT"/>
        </w:rPr>
        <w:t>може</w:t>
      </w:r>
      <w:proofErr w:type="spellEnd"/>
      <w:r w:rsidRPr="003A505E">
        <w:rPr>
          <w:sz w:val="24"/>
          <w:szCs w:val="24"/>
          <w:lang w:val="de-AT"/>
        </w:rPr>
        <w:t xml:space="preserve"> </w:t>
      </w:r>
      <w:proofErr w:type="spellStart"/>
      <w:r w:rsidRPr="003A505E">
        <w:rPr>
          <w:sz w:val="24"/>
          <w:szCs w:val="24"/>
          <w:lang w:val="de-AT"/>
        </w:rPr>
        <w:t>зміцнити</w:t>
      </w:r>
      <w:proofErr w:type="spellEnd"/>
      <w:r w:rsidRPr="003A505E">
        <w:rPr>
          <w:sz w:val="24"/>
          <w:szCs w:val="24"/>
          <w:lang w:val="de-AT"/>
        </w:rPr>
        <w:t xml:space="preserve"> </w:t>
      </w:r>
      <w:proofErr w:type="spellStart"/>
      <w:r w:rsidRPr="003A505E">
        <w:rPr>
          <w:sz w:val="24"/>
          <w:szCs w:val="24"/>
          <w:lang w:val="de-AT"/>
        </w:rPr>
        <w:t>системи</w:t>
      </w:r>
      <w:proofErr w:type="spellEnd"/>
      <w:r w:rsidRPr="003A505E">
        <w:rPr>
          <w:sz w:val="24"/>
          <w:szCs w:val="24"/>
          <w:lang w:val="de-AT"/>
        </w:rPr>
        <w:t xml:space="preserve"> </w:t>
      </w:r>
      <w:proofErr w:type="spellStart"/>
      <w:r w:rsidRPr="003A505E">
        <w:rPr>
          <w:sz w:val="24"/>
          <w:szCs w:val="24"/>
          <w:lang w:val="de-AT"/>
        </w:rPr>
        <w:t>охорони</w:t>
      </w:r>
      <w:proofErr w:type="spellEnd"/>
      <w:r w:rsidRPr="003A505E">
        <w:rPr>
          <w:sz w:val="24"/>
          <w:szCs w:val="24"/>
          <w:lang w:val="de-AT"/>
        </w:rPr>
        <w:t xml:space="preserve"> </w:t>
      </w:r>
      <w:proofErr w:type="spellStart"/>
      <w:r w:rsidRPr="003A505E">
        <w:rPr>
          <w:sz w:val="24"/>
          <w:szCs w:val="24"/>
          <w:lang w:val="de-AT"/>
        </w:rPr>
        <w:t>здоров’я</w:t>
      </w:r>
      <w:proofErr w:type="spellEnd"/>
      <w:r w:rsidRPr="003A505E">
        <w:rPr>
          <w:sz w:val="24"/>
          <w:szCs w:val="24"/>
          <w:lang w:val="de-AT"/>
        </w:rPr>
        <w:t xml:space="preserve">, </w:t>
      </w:r>
      <w:proofErr w:type="spellStart"/>
      <w:r w:rsidRPr="003A505E">
        <w:rPr>
          <w:sz w:val="24"/>
          <w:szCs w:val="24"/>
          <w:lang w:val="de-AT"/>
        </w:rPr>
        <w:t>спрямувати</w:t>
      </w:r>
      <w:proofErr w:type="spellEnd"/>
      <w:r w:rsidRPr="003A505E">
        <w:rPr>
          <w:sz w:val="24"/>
          <w:szCs w:val="24"/>
          <w:lang w:val="de-AT"/>
        </w:rPr>
        <w:t xml:space="preserve"> </w:t>
      </w:r>
      <w:proofErr w:type="spellStart"/>
      <w:r w:rsidRPr="003A505E">
        <w:rPr>
          <w:sz w:val="24"/>
          <w:szCs w:val="24"/>
          <w:lang w:val="de-AT"/>
        </w:rPr>
        <w:t>фінансування</w:t>
      </w:r>
      <w:proofErr w:type="spellEnd"/>
      <w:r w:rsidRPr="003A505E">
        <w:rPr>
          <w:sz w:val="24"/>
          <w:szCs w:val="24"/>
          <w:lang w:val="de-AT"/>
        </w:rPr>
        <w:t xml:space="preserve"> і </w:t>
      </w:r>
      <w:proofErr w:type="spellStart"/>
      <w:r w:rsidRPr="003A505E">
        <w:rPr>
          <w:sz w:val="24"/>
          <w:szCs w:val="24"/>
          <w:lang w:val="de-AT"/>
        </w:rPr>
        <w:t>принести</w:t>
      </w:r>
      <w:proofErr w:type="spellEnd"/>
      <w:r w:rsidRPr="003A505E">
        <w:rPr>
          <w:sz w:val="24"/>
          <w:szCs w:val="24"/>
          <w:lang w:val="de-AT"/>
        </w:rPr>
        <w:t xml:space="preserve"> </w:t>
      </w:r>
      <w:proofErr w:type="spellStart"/>
      <w:r w:rsidRPr="003A505E">
        <w:rPr>
          <w:sz w:val="24"/>
          <w:szCs w:val="24"/>
          <w:lang w:val="de-AT"/>
        </w:rPr>
        <w:t>реальну</w:t>
      </w:r>
      <w:proofErr w:type="spellEnd"/>
      <w:r w:rsidRPr="003A505E">
        <w:rPr>
          <w:sz w:val="24"/>
          <w:szCs w:val="24"/>
          <w:lang w:val="de-AT"/>
        </w:rPr>
        <w:t xml:space="preserve"> </w:t>
      </w:r>
      <w:proofErr w:type="spellStart"/>
      <w:r w:rsidRPr="003A505E">
        <w:rPr>
          <w:sz w:val="24"/>
          <w:szCs w:val="24"/>
          <w:lang w:val="de-AT"/>
        </w:rPr>
        <w:t>користь</w:t>
      </w:r>
      <w:proofErr w:type="spellEnd"/>
      <w:r w:rsidRPr="003A505E">
        <w:rPr>
          <w:sz w:val="24"/>
          <w:szCs w:val="24"/>
          <w:lang w:val="de-AT"/>
        </w:rPr>
        <w:t xml:space="preserve"> </w:t>
      </w:r>
      <w:proofErr w:type="spellStart"/>
      <w:r w:rsidRPr="003A505E">
        <w:rPr>
          <w:sz w:val="24"/>
          <w:szCs w:val="24"/>
          <w:lang w:val="de-AT"/>
        </w:rPr>
        <w:t>пацієнтам</w:t>
      </w:r>
      <w:proofErr w:type="spellEnd"/>
      <w:r w:rsidRPr="003A505E">
        <w:rPr>
          <w:sz w:val="24"/>
          <w:szCs w:val="24"/>
          <w:lang w:val="de-AT"/>
        </w:rPr>
        <w:t xml:space="preserve"> — </w:t>
      </w:r>
      <w:proofErr w:type="spellStart"/>
      <w:r w:rsidRPr="003A505E">
        <w:rPr>
          <w:sz w:val="24"/>
          <w:szCs w:val="24"/>
          <w:lang w:val="de-AT"/>
        </w:rPr>
        <w:t>підтримуючи</w:t>
      </w:r>
      <w:proofErr w:type="spellEnd"/>
      <w:r w:rsidRPr="003A505E">
        <w:rPr>
          <w:sz w:val="24"/>
          <w:szCs w:val="24"/>
          <w:lang w:val="de-AT"/>
        </w:rPr>
        <w:t xml:space="preserve"> </w:t>
      </w:r>
      <w:proofErr w:type="spellStart"/>
      <w:r w:rsidRPr="003A505E">
        <w:rPr>
          <w:sz w:val="24"/>
          <w:szCs w:val="24"/>
          <w:lang w:val="de-AT"/>
        </w:rPr>
        <w:t>цілі</w:t>
      </w:r>
      <w:proofErr w:type="spellEnd"/>
      <w:r w:rsidRPr="003A505E">
        <w:rPr>
          <w:sz w:val="24"/>
          <w:szCs w:val="24"/>
          <w:lang w:val="de-AT"/>
        </w:rPr>
        <w:t xml:space="preserve"> ЄС у </w:t>
      </w:r>
      <w:proofErr w:type="spellStart"/>
      <w:r w:rsidRPr="003A505E">
        <w:rPr>
          <w:sz w:val="24"/>
          <w:szCs w:val="24"/>
          <w:lang w:val="de-AT"/>
        </w:rPr>
        <w:t>сфері</w:t>
      </w:r>
      <w:proofErr w:type="spellEnd"/>
      <w:r w:rsidRPr="003A505E">
        <w:rPr>
          <w:sz w:val="24"/>
          <w:szCs w:val="24"/>
          <w:lang w:val="de-AT"/>
        </w:rPr>
        <w:t xml:space="preserve"> </w:t>
      </w:r>
      <w:proofErr w:type="spellStart"/>
      <w:r w:rsidRPr="003A505E">
        <w:rPr>
          <w:sz w:val="24"/>
          <w:szCs w:val="24"/>
          <w:lang w:val="de-AT"/>
        </w:rPr>
        <w:t>інновацій</w:t>
      </w:r>
      <w:proofErr w:type="spellEnd"/>
      <w:r w:rsidRPr="003A505E">
        <w:rPr>
          <w:sz w:val="24"/>
          <w:szCs w:val="24"/>
          <w:lang w:val="de-AT"/>
        </w:rPr>
        <w:t xml:space="preserve">, </w:t>
      </w:r>
      <w:proofErr w:type="spellStart"/>
      <w:r w:rsidRPr="003A505E">
        <w:rPr>
          <w:sz w:val="24"/>
          <w:szCs w:val="24"/>
          <w:lang w:val="de-AT"/>
        </w:rPr>
        <w:t>цифрового</w:t>
      </w:r>
      <w:proofErr w:type="spellEnd"/>
      <w:r w:rsidRPr="003A505E">
        <w:rPr>
          <w:sz w:val="24"/>
          <w:szCs w:val="24"/>
          <w:lang w:val="de-AT"/>
        </w:rPr>
        <w:t xml:space="preserve"> </w:t>
      </w:r>
      <w:proofErr w:type="spellStart"/>
      <w:r w:rsidRPr="003A505E">
        <w:rPr>
          <w:sz w:val="24"/>
          <w:szCs w:val="24"/>
          <w:lang w:val="de-AT"/>
        </w:rPr>
        <w:t>здоров’я</w:t>
      </w:r>
      <w:proofErr w:type="spellEnd"/>
      <w:r w:rsidRPr="003A505E">
        <w:rPr>
          <w:sz w:val="24"/>
          <w:szCs w:val="24"/>
          <w:lang w:val="de-AT"/>
        </w:rPr>
        <w:t xml:space="preserve"> і </w:t>
      </w:r>
      <w:proofErr w:type="spellStart"/>
      <w:r w:rsidRPr="003A505E">
        <w:rPr>
          <w:sz w:val="24"/>
          <w:szCs w:val="24"/>
          <w:lang w:val="de-AT"/>
        </w:rPr>
        <w:t>якості</w:t>
      </w:r>
      <w:proofErr w:type="spellEnd"/>
      <w:r w:rsidRPr="003A505E">
        <w:rPr>
          <w:sz w:val="24"/>
          <w:szCs w:val="24"/>
          <w:lang w:val="de-AT"/>
        </w:rPr>
        <w:t xml:space="preserve"> </w:t>
      </w:r>
      <w:proofErr w:type="spellStart"/>
      <w:r w:rsidRPr="003A505E">
        <w:rPr>
          <w:sz w:val="24"/>
          <w:szCs w:val="24"/>
          <w:lang w:val="de-AT"/>
        </w:rPr>
        <w:t>життя</w:t>
      </w:r>
      <w:proofErr w:type="spellEnd"/>
      <w:r w:rsidRPr="003A505E">
        <w:rPr>
          <w:sz w:val="24"/>
          <w:szCs w:val="24"/>
          <w:lang w:val="de-AT"/>
        </w:rPr>
        <w:t>.</w:t>
      </w:r>
    </w:p>
    <w:p w14:paraId="7E8AD4D9" w14:textId="77777777" w:rsidR="003A505E" w:rsidRPr="003A505E" w:rsidRDefault="003A505E" w:rsidP="003A505E">
      <w:pPr>
        <w:spacing w:after="0" w:line="240" w:lineRule="auto"/>
        <w:rPr>
          <w:sz w:val="24"/>
          <w:szCs w:val="24"/>
          <w:lang w:val="de-AT"/>
        </w:rPr>
      </w:pPr>
      <w:proofErr w:type="spellStart"/>
      <w:r w:rsidRPr="003A505E">
        <w:rPr>
          <w:b/>
          <w:bCs/>
          <w:sz w:val="24"/>
          <w:szCs w:val="24"/>
          <w:lang w:val="de-AT"/>
        </w:rPr>
        <w:t>Стратегічні</w:t>
      </w:r>
      <w:proofErr w:type="spellEnd"/>
      <w:r w:rsidRPr="003A505E">
        <w:rPr>
          <w:b/>
          <w:bCs/>
          <w:sz w:val="24"/>
          <w:szCs w:val="24"/>
          <w:lang w:val="de-AT"/>
        </w:rPr>
        <w:t xml:space="preserve"> </w:t>
      </w:r>
      <w:proofErr w:type="spellStart"/>
      <w:r w:rsidRPr="003A505E">
        <w:rPr>
          <w:b/>
          <w:bCs/>
          <w:sz w:val="24"/>
          <w:szCs w:val="24"/>
          <w:lang w:val="de-AT"/>
        </w:rPr>
        <w:t>пріоритети</w:t>
      </w:r>
      <w:proofErr w:type="spellEnd"/>
    </w:p>
    <w:p w14:paraId="2F14812B" w14:textId="77777777" w:rsidR="003A505E" w:rsidRPr="003A505E" w:rsidRDefault="003A505E" w:rsidP="003A505E">
      <w:pPr>
        <w:spacing w:after="0" w:line="240" w:lineRule="auto"/>
        <w:rPr>
          <w:sz w:val="24"/>
          <w:szCs w:val="24"/>
          <w:lang w:val="de-AT"/>
        </w:rPr>
      </w:pPr>
      <w:proofErr w:type="spellStart"/>
      <w:r w:rsidRPr="003A505E">
        <w:rPr>
          <w:sz w:val="24"/>
          <w:szCs w:val="24"/>
          <w:lang w:val="de-AT"/>
        </w:rPr>
        <w:t>PRiSE</w:t>
      </w:r>
      <w:proofErr w:type="spellEnd"/>
      <w:r w:rsidRPr="003A505E">
        <w:rPr>
          <w:sz w:val="24"/>
          <w:szCs w:val="24"/>
          <w:lang w:val="de-AT"/>
        </w:rPr>
        <w:t xml:space="preserve"> </w:t>
      </w:r>
      <w:proofErr w:type="spellStart"/>
      <w:r w:rsidRPr="003A505E">
        <w:rPr>
          <w:sz w:val="24"/>
          <w:szCs w:val="24"/>
          <w:lang w:val="de-AT"/>
        </w:rPr>
        <w:t>визначила</w:t>
      </w:r>
      <w:proofErr w:type="spellEnd"/>
      <w:r w:rsidRPr="003A505E">
        <w:rPr>
          <w:sz w:val="24"/>
          <w:szCs w:val="24"/>
          <w:lang w:val="de-AT"/>
        </w:rPr>
        <w:t xml:space="preserve"> </w:t>
      </w:r>
      <w:proofErr w:type="spellStart"/>
      <w:r w:rsidRPr="003A505E">
        <w:rPr>
          <w:sz w:val="24"/>
          <w:szCs w:val="24"/>
          <w:lang w:val="de-AT"/>
        </w:rPr>
        <w:t>п’ять</w:t>
      </w:r>
      <w:proofErr w:type="spellEnd"/>
      <w:r w:rsidRPr="003A505E">
        <w:rPr>
          <w:sz w:val="24"/>
          <w:szCs w:val="24"/>
          <w:lang w:val="de-AT"/>
        </w:rPr>
        <w:t xml:space="preserve"> </w:t>
      </w:r>
      <w:proofErr w:type="spellStart"/>
      <w:r w:rsidRPr="003A505E">
        <w:rPr>
          <w:sz w:val="24"/>
          <w:szCs w:val="24"/>
          <w:lang w:val="de-AT"/>
        </w:rPr>
        <w:t>основних</w:t>
      </w:r>
      <w:proofErr w:type="spellEnd"/>
      <w:r w:rsidRPr="003A505E">
        <w:rPr>
          <w:sz w:val="24"/>
          <w:szCs w:val="24"/>
          <w:lang w:val="de-AT"/>
        </w:rPr>
        <w:t xml:space="preserve"> </w:t>
      </w:r>
      <w:proofErr w:type="spellStart"/>
      <w:r w:rsidRPr="003A505E">
        <w:rPr>
          <w:sz w:val="24"/>
          <w:szCs w:val="24"/>
          <w:lang w:val="de-AT"/>
        </w:rPr>
        <w:t>дослідницьких</w:t>
      </w:r>
      <w:proofErr w:type="spellEnd"/>
      <w:r w:rsidRPr="003A505E">
        <w:rPr>
          <w:sz w:val="24"/>
          <w:szCs w:val="24"/>
          <w:lang w:val="de-AT"/>
        </w:rPr>
        <w:t xml:space="preserve"> </w:t>
      </w:r>
      <w:proofErr w:type="spellStart"/>
      <w:r w:rsidRPr="003A505E">
        <w:rPr>
          <w:sz w:val="24"/>
          <w:szCs w:val="24"/>
          <w:lang w:val="de-AT"/>
        </w:rPr>
        <w:t>цілей</w:t>
      </w:r>
      <w:proofErr w:type="spellEnd"/>
      <w:r w:rsidRPr="003A505E">
        <w:rPr>
          <w:sz w:val="24"/>
          <w:szCs w:val="24"/>
          <w:lang w:val="de-AT"/>
        </w:rPr>
        <w:t>:</w:t>
      </w:r>
    </w:p>
    <w:p w14:paraId="40AC1DAC" w14:textId="77777777" w:rsidR="003A505E" w:rsidRPr="003A505E" w:rsidRDefault="003A505E" w:rsidP="003A505E">
      <w:pPr>
        <w:numPr>
          <w:ilvl w:val="0"/>
          <w:numId w:val="64"/>
        </w:numPr>
        <w:spacing w:after="0" w:line="240" w:lineRule="auto"/>
        <w:rPr>
          <w:sz w:val="24"/>
          <w:szCs w:val="24"/>
          <w:lang w:val="de-AT"/>
        </w:rPr>
      </w:pPr>
      <w:proofErr w:type="spellStart"/>
      <w:r w:rsidRPr="003A505E">
        <w:rPr>
          <w:sz w:val="24"/>
          <w:szCs w:val="24"/>
          <w:lang w:val="de-AT"/>
        </w:rPr>
        <w:t>Краще</w:t>
      </w:r>
      <w:proofErr w:type="spellEnd"/>
      <w:r w:rsidRPr="003A505E">
        <w:rPr>
          <w:sz w:val="24"/>
          <w:szCs w:val="24"/>
          <w:lang w:val="de-AT"/>
        </w:rPr>
        <w:t xml:space="preserve"> </w:t>
      </w:r>
      <w:proofErr w:type="spellStart"/>
      <w:r w:rsidRPr="003A505E">
        <w:rPr>
          <w:sz w:val="24"/>
          <w:szCs w:val="24"/>
          <w:lang w:val="de-AT"/>
        </w:rPr>
        <w:t>зрозуміти</w:t>
      </w:r>
      <w:proofErr w:type="spellEnd"/>
      <w:r w:rsidRPr="003A505E">
        <w:rPr>
          <w:sz w:val="24"/>
          <w:szCs w:val="24"/>
          <w:lang w:val="de-AT"/>
        </w:rPr>
        <w:t xml:space="preserve"> </w:t>
      </w:r>
      <w:proofErr w:type="spellStart"/>
      <w:r w:rsidRPr="003A505E">
        <w:rPr>
          <w:sz w:val="24"/>
          <w:szCs w:val="24"/>
          <w:lang w:val="de-AT"/>
        </w:rPr>
        <w:t>біль</w:t>
      </w:r>
      <w:proofErr w:type="spellEnd"/>
      <w:r w:rsidRPr="003A505E">
        <w:rPr>
          <w:sz w:val="24"/>
          <w:szCs w:val="24"/>
          <w:lang w:val="de-AT"/>
        </w:rPr>
        <w:t xml:space="preserve">, </w:t>
      </w:r>
      <w:proofErr w:type="spellStart"/>
      <w:r w:rsidRPr="003A505E">
        <w:rPr>
          <w:sz w:val="24"/>
          <w:szCs w:val="24"/>
          <w:lang w:val="de-AT"/>
        </w:rPr>
        <w:t>досліджуючи</w:t>
      </w:r>
      <w:proofErr w:type="spellEnd"/>
      <w:r w:rsidRPr="003A505E">
        <w:rPr>
          <w:sz w:val="24"/>
          <w:szCs w:val="24"/>
          <w:lang w:val="de-AT"/>
        </w:rPr>
        <w:t xml:space="preserve"> </w:t>
      </w:r>
      <w:proofErr w:type="spellStart"/>
      <w:r w:rsidRPr="003A505E">
        <w:rPr>
          <w:sz w:val="24"/>
          <w:szCs w:val="24"/>
          <w:lang w:val="de-AT"/>
        </w:rPr>
        <w:t>численні</w:t>
      </w:r>
      <w:proofErr w:type="spellEnd"/>
      <w:r w:rsidRPr="003A505E">
        <w:rPr>
          <w:sz w:val="24"/>
          <w:szCs w:val="24"/>
          <w:lang w:val="de-AT"/>
        </w:rPr>
        <w:t xml:space="preserve"> </w:t>
      </w:r>
      <w:proofErr w:type="spellStart"/>
      <w:r w:rsidRPr="003A505E">
        <w:rPr>
          <w:sz w:val="24"/>
          <w:szCs w:val="24"/>
          <w:lang w:val="de-AT"/>
        </w:rPr>
        <w:t>фактори</w:t>
      </w:r>
      <w:proofErr w:type="spellEnd"/>
      <w:r w:rsidRPr="003A505E">
        <w:rPr>
          <w:sz w:val="24"/>
          <w:szCs w:val="24"/>
          <w:lang w:val="de-AT"/>
        </w:rPr>
        <w:t xml:space="preserve">, </w:t>
      </w:r>
      <w:proofErr w:type="spellStart"/>
      <w:r w:rsidRPr="003A505E">
        <w:rPr>
          <w:sz w:val="24"/>
          <w:szCs w:val="24"/>
          <w:lang w:val="de-AT"/>
        </w:rPr>
        <w:t>що</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нього</w:t>
      </w:r>
      <w:proofErr w:type="spellEnd"/>
      <w:r w:rsidRPr="003A505E">
        <w:rPr>
          <w:sz w:val="24"/>
          <w:szCs w:val="24"/>
          <w:lang w:val="de-AT"/>
        </w:rPr>
        <w:t xml:space="preserve"> </w:t>
      </w:r>
      <w:proofErr w:type="spellStart"/>
      <w:r w:rsidRPr="003A505E">
        <w:rPr>
          <w:sz w:val="24"/>
          <w:szCs w:val="24"/>
          <w:lang w:val="de-AT"/>
        </w:rPr>
        <w:t>впливають</w:t>
      </w:r>
      <w:proofErr w:type="spellEnd"/>
      <w:r w:rsidRPr="003A505E">
        <w:rPr>
          <w:sz w:val="24"/>
          <w:szCs w:val="24"/>
          <w:lang w:val="de-AT"/>
        </w:rPr>
        <w:t xml:space="preserve">, </w:t>
      </w:r>
      <w:proofErr w:type="spellStart"/>
      <w:r w:rsidRPr="003A505E">
        <w:rPr>
          <w:sz w:val="24"/>
          <w:szCs w:val="24"/>
          <w:lang w:val="de-AT"/>
        </w:rPr>
        <w:t>включно</w:t>
      </w:r>
      <w:proofErr w:type="spellEnd"/>
      <w:r w:rsidRPr="003A505E">
        <w:rPr>
          <w:sz w:val="24"/>
          <w:szCs w:val="24"/>
          <w:lang w:val="de-AT"/>
        </w:rPr>
        <w:t xml:space="preserve"> з </w:t>
      </w:r>
      <w:proofErr w:type="spellStart"/>
      <w:r w:rsidRPr="003A505E">
        <w:rPr>
          <w:sz w:val="24"/>
          <w:szCs w:val="24"/>
          <w:lang w:val="de-AT"/>
        </w:rPr>
        <w:t>біологічними</w:t>
      </w:r>
      <w:proofErr w:type="spellEnd"/>
      <w:r w:rsidRPr="003A505E">
        <w:rPr>
          <w:sz w:val="24"/>
          <w:szCs w:val="24"/>
          <w:lang w:val="de-AT"/>
        </w:rPr>
        <w:t xml:space="preserve">, </w:t>
      </w:r>
      <w:proofErr w:type="spellStart"/>
      <w:r w:rsidRPr="003A505E">
        <w:rPr>
          <w:sz w:val="24"/>
          <w:szCs w:val="24"/>
          <w:lang w:val="de-AT"/>
        </w:rPr>
        <w:t>психологічними</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соціальними</w:t>
      </w:r>
      <w:proofErr w:type="spellEnd"/>
      <w:r w:rsidRPr="003A505E">
        <w:rPr>
          <w:sz w:val="24"/>
          <w:szCs w:val="24"/>
          <w:lang w:val="de-AT"/>
        </w:rPr>
        <w:t xml:space="preserve"> </w:t>
      </w:r>
      <w:proofErr w:type="spellStart"/>
      <w:r w:rsidRPr="003A505E">
        <w:rPr>
          <w:sz w:val="24"/>
          <w:szCs w:val="24"/>
          <w:lang w:val="de-AT"/>
        </w:rPr>
        <w:t>факторами</w:t>
      </w:r>
      <w:proofErr w:type="spellEnd"/>
      <w:r w:rsidRPr="003A505E">
        <w:rPr>
          <w:sz w:val="24"/>
          <w:szCs w:val="24"/>
          <w:lang w:val="de-AT"/>
        </w:rPr>
        <w:t>.</w:t>
      </w:r>
    </w:p>
    <w:p w14:paraId="25FB1B2A" w14:textId="77777777" w:rsidR="003A505E" w:rsidRPr="003A505E" w:rsidRDefault="003A505E" w:rsidP="003A505E">
      <w:pPr>
        <w:numPr>
          <w:ilvl w:val="0"/>
          <w:numId w:val="64"/>
        </w:numPr>
        <w:spacing w:after="0" w:line="240" w:lineRule="auto"/>
        <w:rPr>
          <w:sz w:val="24"/>
          <w:szCs w:val="24"/>
          <w:lang w:val="de-AT"/>
        </w:rPr>
      </w:pPr>
      <w:proofErr w:type="spellStart"/>
      <w:r w:rsidRPr="003A505E">
        <w:rPr>
          <w:sz w:val="24"/>
          <w:szCs w:val="24"/>
          <w:lang w:val="de-AT"/>
        </w:rPr>
        <w:t>Вивчати</w:t>
      </w:r>
      <w:proofErr w:type="spellEnd"/>
      <w:r w:rsidRPr="003A505E">
        <w:rPr>
          <w:sz w:val="24"/>
          <w:szCs w:val="24"/>
          <w:lang w:val="de-AT"/>
        </w:rPr>
        <w:t xml:space="preserve"> </w:t>
      </w:r>
      <w:proofErr w:type="spellStart"/>
      <w:r w:rsidRPr="003A505E">
        <w:rPr>
          <w:sz w:val="24"/>
          <w:szCs w:val="24"/>
          <w:lang w:val="de-AT"/>
        </w:rPr>
        <w:t>стани</w:t>
      </w:r>
      <w:proofErr w:type="spellEnd"/>
      <w:r w:rsidRPr="003A505E">
        <w:rPr>
          <w:sz w:val="24"/>
          <w:szCs w:val="24"/>
          <w:lang w:val="de-AT"/>
        </w:rPr>
        <w:t xml:space="preserve">, </w:t>
      </w:r>
      <w:proofErr w:type="spellStart"/>
      <w:r w:rsidRPr="003A505E">
        <w:rPr>
          <w:sz w:val="24"/>
          <w:szCs w:val="24"/>
          <w:lang w:val="de-AT"/>
        </w:rPr>
        <w:t>що</w:t>
      </w:r>
      <w:proofErr w:type="spellEnd"/>
      <w:r w:rsidRPr="003A505E">
        <w:rPr>
          <w:sz w:val="24"/>
          <w:szCs w:val="24"/>
          <w:lang w:val="de-AT"/>
        </w:rPr>
        <w:t xml:space="preserve"> </w:t>
      </w:r>
      <w:proofErr w:type="spellStart"/>
      <w:r w:rsidRPr="003A505E">
        <w:rPr>
          <w:sz w:val="24"/>
          <w:szCs w:val="24"/>
          <w:lang w:val="de-AT"/>
        </w:rPr>
        <w:t>впливають</w:t>
      </w:r>
      <w:proofErr w:type="spellEnd"/>
      <w:r w:rsidRPr="003A505E">
        <w:rPr>
          <w:sz w:val="24"/>
          <w:szCs w:val="24"/>
          <w:lang w:val="de-AT"/>
        </w:rPr>
        <w:t xml:space="preserve"> </w:t>
      </w:r>
      <w:proofErr w:type="spellStart"/>
      <w:r w:rsidRPr="003A505E">
        <w:rPr>
          <w:sz w:val="24"/>
          <w:szCs w:val="24"/>
          <w:lang w:val="de-AT"/>
        </w:rPr>
        <w:t>або</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які</w:t>
      </w:r>
      <w:proofErr w:type="spellEnd"/>
      <w:r w:rsidRPr="003A505E">
        <w:rPr>
          <w:sz w:val="24"/>
          <w:szCs w:val="24"/>
          <w:lang w:val="de-AT"/>
        </w:rPr>
        <w:t xml:space="preserve"> </w:t>
      </w:r>
      <w:proofErr w:type="spellStart"/>
      <w:r w:rsidRPr="003A505E">
        <w:rPr>
          <w:sz w:val="24"/>
          <w:szCs w:val="24"/>
          <w:lang w:val="de-AT"/>
        </w:rPr>
        <w:t>впливає</w:t>
      </w:r>
      <w:proofErr w:type="spellEnd"/>
      <w:r w:rsidRPr="003A505E">
        <w:rPr>
          <w:sz w:val="24"/>
          <w:szCs w:val="24"/>
          <w:lang w:val="de-AT"/>
        </w:rPr>
        <w:t xml:space="preserve"> </w:t>
      </w:r>
      <w:proofErr w:type="spellStart"/>
      <w:r w:rsidRPr="003A505E">
        <w:rPr>
          <w:sz w:val="24"/>
          <w:szCs w:val="24"/>
          <w:lang w:val="de-AT"/>
        </w:rPr>
        <w:t>біль</w:t>
      </w:r>
      <w:proofErr w:type="spellEnd"/>
      <w:r w:rsidRPr="003A505E">
        <w:rPr>
          <w:sz w:val="24"/>
          <w:szCs w:val="24"/>
          <w:lang w:val="de-AT"/>
        </w:rPr>
        <w:t xml:space="preserve">, </w:t>
      </w:r>
      <w:proofErr w:type="spellStart"/>
      <w:r w:rsidRPr="003A505E">
        <w:rPr>
          <w:sz w:val="24"/>
          <w:szCs w:val="24"/>
          <w:lang w:val="de-AT"/>
        </w:rPr>
        <w:t>такі</w:t>
      </w:r>
      <w:proofErr w:type="spellEnd"/>
      <w:r w:rsidRPr="003A505E">
        <w:rPr>
          <w:sz w:val="24"/>
          <w:szCs w:val="24"/>
          <w:lang w:val="de-AT"/>
        </w:rPr>
        <w:t xml:space="preserve"> </w:t>
      </w:r>
      <w:proofErr w:type="spellStart"/>
      <w:r w:rsidRPr="003A505E">
        <w:rPr>
          <w:sz w:val="24"/>
          <w:szCs w:val="24"/>
          <w:lang w:val="de-AT"/>
        </w:rPr>
        <w:t>як</w:t>
      </w:r>
      <w:proofErr w:type="spellEnd"/>
      <w:r w:rsidRPr="003A505E">
        <w:rPr>
          <w:sz w:val="24"/>
          <w:szCs w:val="24"/>
          <w:lang w:val="de-AT"/>
        </w:rPr>
        <w:t xml:space="preserve"> </w:t>
      </w:r>
      <w:proofErr w:type="spellStart"/>
      <w:r w:rsidRPr="003A505E">
        <w:rPr>
          <w:sz w:val="24"/>
          <w:szCs w:val="24"/>
          <w:lang w:val="de-AT"/>
        </w:rPr>
        <w:t>депресія</w:t>
      </w:r>
      <w:proofErr w:type="spellEnd"/>
      <w:r w:rsidRPr="003A505E">
        <w:rPr>
          <w:sz w:val="24"/>
          <w:szCs w:val="24"/>
          <w:lang w:val="de-AT"/>
        </w:rPr>
        <w:t xml:space="preserve">, </w:t>
      </w:r>
      <w:proofErr w:type="spellStart"/>
      <w:r w:rsidRPr="003A505E">
        <w:rPr>
          <w:sz w:val="24"/>
          <w:szCs w:val="24"/>
          <w:lang w:val="de-AT"/>
        </w:rPr>
        <w:t>проблеми</w:t>
      </w:r>
      <w:proofErr w:type="spellEnd"/>
      <w:r w:rsidRPr="003A505E">
        <w:rPr>
          <w:sz w:val="24"/>
          <w:szCs w:val="24"/>
          <w:lang w:val="de-AT"/>
        </w:rPr>
        <w:t xml:space="preserve"> </w:t>
      </w:r>
      <w:proofErr w:type="spellStart"/>
      <w:r w:rsidRPr="003A505E">
        <w:rPr>
          <w:sz w:val="24"/>
          <w:szCs w:val="24"/>
          <w:lang w:val="de-AT"/>
        </w:rPr>
        <w:t>зі</w:t>
      </w:r>
      <w:proofErr w:type="spellEnd"/>
      <w:r w:rsidRPr="003A505E">
        <w:rPr>
          <w:sz w:val="24"/>
          <w:szCs w:val="24"/>
          <w:lang w:val="de-AT"/>
        </w:rPr>
        <w:t xml:space="preserve"> </w:t>
      </w:r>
      <w:proofErr w:type="spellStart"/>
      <w:r w:rsidRPr="003A505E">
        <w:rPr>
          <w:sz w:val="24"/>
          <w:szCs w:val="24"/>
          <w:lang w:val="de-AT"/>
        </w:rPr>
        <w:t>сном</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ожиріння</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дізнатися</w:t>
      </w:r>
      <w:proofErr w:type="spellEnd"/>
      <w:r w:rsidRPr="003A505E">
        <w:rPr>
          <w:sz w:val="24"/>
          <w:szCs w:val="24"/>
          <w:lang w:val="de-AT"/>
        </w:rPr>
        <w:t xml:space="preserve">, </w:t>
      </w:r>
      <w:proofErr w:type="spellStart"/>
      <w:r w:rsidRPr="003A505E">
        <w:rPr>
          <w:sz w:val="24"/>
          <w:szCs w:val="24"/>
          <w:lang w:val="de-AT"/>
        </w:rPr>
        <w:t>як</w:t>
      </w:r>
      <w:proofErr w:type="spellEnd"/>
      <w:r w:rsidRPr="003A505E">
        <w:rPr>
          <w:sz w:val="24"/>
          <w:szCs w:val="24"/>
          <w:lang w:val="de-AT"/>
        </w:rPr>
        <w:t xml:space="preserve"> </w:t>
      </w:r>
      <w:proofErr w:type="spellStart"/>
      <w:r w:rsidRPr="003A505E">
        <w:rPr>
          <w:sz w:val="24"/>
          <w:szCs w:val="24"/>
          <w:lang w:val="de-AT"/>
        </w:rPr>
        <w:t>вони</w:t>
      </w:r>
      <w:proofErr w:type="spellEnd"/>
      <w:r w:rsidRPr="003A505E">
        <w:rPr>
          <w:sz w:val="24"/>
          <w:szCs w:val="24"/>
          <w:lang w:val="de-AT"/>
        </w:rPr>
        <w:t xml:space="preserve"> </w:t>
      </w:r>
      <w:proofErr w:type="spellStart"/>
      <w:r w:rsidRPr="003A505E">
        <w:rPr>
          <w:sz w:val="24"/>
          <w:szCs w:val="24"/>
          <w:lang w:val="de-AT"/>
        </w:rPr>
        <w:t>впливають</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біль</w:t>
      </w:r>
      <w:proofErr w:type="spellEnd"/>
      <w:r w:rsidRPr="003A505E">
        <w:rPr>
          <w:sz w:val="24"/>
          <w:szCs w:val="24"/>
          <w:lang w:val="de-AT"/>
        </w:rPr>
        <w:t xml:space="preserve"> і </w:t>
      </w:r>
      <w:proofErr w:type="spellStart"/>
      <w:r w:rsidRPr="003A505E">
        <w:rPr>
          <w:sz w:val="24"/>
          <w:szCs w:val="24"/>
          <w:lang w:val="de-AT"/>
        </w:rPr>
        <w:t>результати</w:t>
      </w:r>
      <w:proofErr w:type="spellEnd"/>
      <w:r w:rsidRPr="003A505E">
        <w:rPr>
          <w:sz w:val="24"/>
          <w:szCs w:val="24"/>
          <w:lang w:val="de-AT"/>
        </w:rPr>
        <w:t xml:space="preserve"> </w:t>
      </w:r>
      <w:proofErr w:type="spellStart"/>
      <w:r w:rsidRPr="003A505E">
        <w:rPr>
          <w:sz w:val="24"/>
          <w:szCs w:val="24"/>
          <w:lang w:val="de-AT"/>
        </w:rPr>
        <w:t>лікування</w:t>
      </w:r>
      <w:proofErr w:type="spellEnd"/>
      <w:r w:rsidRPr="003A505E">
        <w:rPr>
          <w:sz w:val="24"/>
          <w:szCs w:val="24"/>
          <w:lang w:val="de-AT"/>
        </w:rPr>
        <w:t>.</w:t>
      </w:r>
    </w:p>
    <w:p w14:paraId="2D4DDF45" w14:textId="77777777" w:rsidR="003A505E" w:rsidRPr="003A505E" w:rsidRDefault="003A505E" w:rsidP="003A505E">
      <w:pPr>
        <w:numPr>
          <w:ilvl w:val="0"/>
          <w:numId w:val="64"/>
        </w:numPr>
        <w:spacing w:after="0" w:line="240" w:lineRule="auto"/>
        <w:rPr>
          <w:sz w:val="24"/>
          <w:szCs w:val="24"/>
          <w:lang w:val="de-AT"/>
        </w:rPr>
      </w:pPr>
      <w:proofErr w:type="spellStart"/>
      <w:r w:rsidRPr="003A505E">
        <w:rPr>
          <w:sz w:val="24"/>
          <w:szCs w:val="24"/>
          <w:lang w:val="de-AT"/>
        </w:rPr>
        <w:t>Оцінювати</w:t>
      </w:r>
      <w:proofErr w:type="spellEnd"/>
      <w:r w:rsidRPr="003A505E">
        <w:rPr>
          <w:sz w:val="24"/>
          <w:szCs w:val="24"/>
          <w:lang w:val="de-AT"/>
        </w:rPr>
        <w:t xml:space="preserve"> </w:t>
      </w:r>
      <w:proofErr w:type="spellStart"/>
      <w:r w:rsidRPr="003A505E">
        <w:rPr>
          <w:sz w:val="24"/>
          <w:szCs w:val="24"/>
          <w:lang w:val="de-AT"/>
        </w:rPr>
        <w:t>існуючі</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нові</w:t>
      </w:r>
      <w:proofErr w:type="spellEnd"/>
      <w:r w:rsidRPr="003A505E">
        <w:rPr>
          <w:sz w:val="24"/>
          <w:szCs w:val="24"/>
          <w:lang w:val="de-AT"/>
        </w:rPr>
        <w:t xml:space="preserve"> </w:t>
      </w:r>
      <w:proofErr w:type="spellStart"/>
      <w:r w:rsidRPr="003A505E">
        <w:rPr>
          <w:sz w:val="24"/>
          <w:szCs w:val="24"/>
          <w:lang w:val="de-AT"/>
        </w:rPr>
        <w:t>методи</w:t>
      </w:r>
      <w:proofErr w:type="spellEnd"/>
      <w:r w:rsidRPr="003A505E">
        <w:rPr>
          <w:sz w:val="24"/>
          <w:szCs w:val="24"/>
          <w:lang w:val="de-AT"/>
        </w:rPr>
        <w:t xml:space="preserve"> </w:t>
      </w:r>
      <w:proofErr w:type="spellStart"/>
      <w:r w:rsidRPr="003A505E">
        <w:rPr>
          <w:sz w:val="24"/>
          <w:szCs w:val="24"/>
          <w:lang w:val="de-AT"/>
        </w:rPr>
        <w:t>лікування</w:t>
      </w:r>
      <w:proofErr w:type="spellEnd"/>
      <w:r w:rsidRPr="003A505E">
        <w:rPr>
          <w:sz w:val="24"/>
          <w:szCs w:val="24"/>
          <w:lang w:val="de-AT"/>
        </w:rPr>
        <w:t xml:space="preserve">, </w:t>
      </w:r>
      <w:proofErr w:type="spellStart"/>
      <w:r w:rsidRPr="003A505E">
        <w:rPr>
          <w:sz w:val="24"/>
          <w:szCs w:val="24"/>
          <w:lang w:val="de-AT"/>
        </w:rPr>
        <w:t>включно</w:t>
      </w:r>
      <w:proofErr w:type="spellEnd"/>
      <w:r w:rsidRPr="003A505E">
        <w:rPr>
          <w:sz w:val="24"/>
          <w:szCs w:val="24"/>
          <w:lang w:val="de-AT"/>
        </w:rPr>
        <w:t xml:space="preserve"> з </w:t>
      </w:r>
      <w:proofErr w:type="spellStart"/>
      <w:r w:rsidRPr="003A505E">
        <w:rPr>
          <w:sz w:val="24"/>
          <w:szCs w:val="24"/>
          <w:lang w:val="de-AT"/>
        </w:rPr>
        <w:t>медикаментозним</w:t>
      </w:r>
      <w:proofErr w:type="spellEnd"/>
      <w:r w:rsidRPr="003A505E">
        <w:rPr>
          <w:sz w:val="24"/>
          <w:szCs w:val="24"/>
          <w:lang w:val="de-AT"/>
        </w:rPr>
        <w:t xml:space="preserve">, </w:t>
      </w:r>
      <w:proofErr w:type="spellStart"/>
      <w:r w:rsidRPr="003A505E">
        <w:rPr>
          <w:sz w:val="24"/>
          <w:szCs w:val="24"/>
          <w:lang w:val="de-AT"/>
        </w:rPr>
        <w:t>фізіотерапією</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поведінковими</w:t>
      </w:r>
      <w:proofErr w:type="spellEnd"/>
      <w:r w:rsidRPr="003A505E">
        <w:rPr>
          <w:sz w:val="24"/>
          <w:szCs w:val="24"/>
          <w:lang w:val="de-AT"/>
        </w:rPr>
        <w:t xml:space="preserve"> </w:t>
      </w:r>
      <w:proofErr w:type="spellStart"/>
      <w:r w:rsidRPr="003A505E">
        <w:rPr>
          <w:sz w:val="24"/>
          <w:szCs w:val="24"/>
          <w:lang w:val="de-AT"/>
        </w:rPr>
        <w:t>підходами</w:t>
      </w:r>
      <w:proofErr w:type="spellEnd"/>
      <w:r w:rsidRPr="003A505E">
        <w:rPr>
          <w:sz w:val="24"/>
          <w:szCs w:val="24"/>
          <w:lang w:val="de-AT"/>
        </w:rPr>
        <w:t xml:space="preserve">, </w:t>
      </w:r>
      <w:proofErr w:type="spellStart"/>
      <w:r w:rsidRPr="003A505E">
        <w:rPr>
          <w:sz w:val="24"/>
          <w:szCs w:val="24"/>
          <w:lang w:val="de-AT"/>
        </w:rPr>
        <w:t>щоб</w:t>
      </w:r>
      <w:proofErr w:type="spellEnd"/>
      <w:r w:rsidRPr="003A505E">
        <w:rPr>
          <w:sz w:val="24"/>
          <w:szCs w:val="24"/>
          <w:lang w:val="de-AT"/>
        </w:rPr>
        <w:t xml:space="preserve"> </w:t>
      </w:r>
      <w:proofErr w:type="spellStart"/>
      <w:r w:rsidRPr="003A505E">
        <w:rPr>
          <w:sz w:val="24"/>
          <w:szCs w:val="24"/>
          <w:lang w:val="de-AT"/>
        </w:rPr>
        <w:t>визначити</w:t>
      </w:r>
      <w:proofErr w:type="spellEnd"/>
      <w:r w:rsidRPr="003A505E">
        <w:rPr>
          <w:sz w:val="24"/>
          <w:szCs w:val="24"/>
          <w:lang w:val="de-AT"/>
        </w:rPr>
        <w:t xml:space="preserve">, </w:t>
      </w:r>
      <w:proofErr w:type="spellStart"/>
      <w:r w:rsidRPr="003A505E">
        <w:rPr>
          <w:sz w:val="24"/>
          <w:szCs w:val="24"/>
          <w:lang w:val="de-AT"/>
        </w:rPr>
        <w:t>що</w:t>
      </w:r>
      <w:proofErr w:type="spellEnd"/>
      <w:r w:rsidRPr="003A505E">
        <w:rPr>
          <w:sz w:val="24"/>
          <w:szCs w:val="24"/>
          <w:lang w:val="de-AT"/>
        </w:rPr>
        <w:t xml:space="preserve"> </w:t>
      </w:r>
      <w:proofErr w:type="spellStart"/>
      <w:r w:rsidRPr="003A505E">
        <w:rPr>
          <w:sz w:val="24"/>
          <w:szCs w:val="24"/>
          <w:lang w:val="de-AT"/>
        </w:rPr>
        <w:t>працює</w:t>
      </w:r>
      <w:proofErr w:type="spellEnd"/>
      <w:r w:rsidRPr="003A505E">
        <w:rPr>
          <w:sz w:val="24"/>
          <w:szCs w:val="24"/>
          <w:lang w:val="de-AT"/>
        </w:rPr>
        <w:t xml:space="preserve"> </w:t>
      </w:r>
      <w:proofErr w:type="spellStart"/>
      <w:r w:rsidRPr="003A505E">
        <w:rPr>
          <w:sz w:val="24"/>
          <w:szCs w:val="24"/>
          <w:lang w:val="de-AT"/>
        </w:rPr>
        <w:t>найкраще</w:t>
      </w:r>
      <w:proofErr w:type="spellEnd"/>
      <w:r w:rsidRPr="003A505E">
        <w:rPr>
          <w:sz w:val="24"/>
          <w:szCs w:val="24"/>
          <w:lang w:val="de-AT"/>
        </w:rPr>
        <w:t>.</w:t>
      </w:r>
    </w:p>
    <w:p w14:paraId="1F7B18B5" w14:textId="77777777" w:rsidR="003A505E" w:rsidRPr="003A505E" w:rsidRDefault="003A505E" w:rsidP="003A505E">
      <w:pPr>
        <w:numPr>
          <w:ilvl w:val="0"/>
          <w:numId w:val="64"/>
        </w:numPr>
        <w:spacing w:after="0" w:line="240" w:lineRule="auto"/>
        <w:rPr>
          <w:sz w:val="24"/>
          <w:szCs w:val="24"/>
          <w:lang w:val="de-AT"/>
        </w:rPr>
      </w:pPr>
      <w:proofErr w:type="spellStart"/>
      <w:r w:rsidRPr="003A505E">
        <w:rPr>
          <w:sz w:val="24"/>
          <w:szCs w:val="24"/>
          <w:lang w:val="de-AT"/>
        </w:rPr>
        <w:t>Розробляти</w:t>
      </w:r>
      <w:proofErr w:type="spellEnd"/>
      <w:r w:rsidRPr="003A505E">
        <w:rPr>
          <w:sz w:val="24"/>
          <w:szCs w:val="24"/>
          <w:lang w:val="de-AT"/>
        </w:rPr>
        <w:t xml:space="preserve"> </w:t>
      </w:r>
      <w:proofErr w:type="spellStart"/>
      <w:r w:rsidRPr="003A505E">
        <w:rPr>
          <w:sz w:val="24"/>
          <w:szCs w:val="24"/>
          <w:lang w:val="de-AT"/>
        </w:rPr>
        <w:t>нові</w:t>
      </w:r>
      <w:proofErr w:type="spellEnd"/>
      <w:r w:rsidRPr="003A505E">
        <w:rPr>
          <w:sz w:val="24"/>
          <w:szCs w:val="24"/>
          <w:lang w:val="de-AT"/>
        </w:rPr>
        <w:t xml:space="preserve"> </w:t>
      </w:r>
      <w:proofErr w:type="spellStart"/>
      <w:r w:rsidRPr="003A505E">
        <w:rPr>
          <w:sz w:val="24"/>
          <w:szCs w:val="24"/>
          <w:lang w:val="de-AT"/>
        </w:rPr>
        <w:t>персоналізовані</w:t>
      </w:r>
      <w:proofErr w:type="spellEnd"/>
      <w:r w:rsidRPr="003A505E">
        <w:rPr>
          <w:sz w:val="24"/>
          <w:szCs w:val="24"/>
          <w:lang w:val="de-AT"/>
        </w:rPr>
        <w:t xml:space="preserve"> </w:t>
      </w:r>
      <w:proofErr w:type="spellStart"/>
      <w:r w:rsidRPr="003A505E">
        <w:rPr>
          <w:sz w:val="24"/>
          <w:szCs w:val="24"/>
          <w:lang w:val="de-AT"/>
        </w:rPr>
        <w:t>методи</w:t>
      </w:r>
      <w:proofErr w:type="spellEnd"/>
      <w:r w:rsidRPr="003A505E">
        <w:rPr>
          <w:sz w:val="24"/>
          <w:szCs w:val="24"/>
          <w:lang w:val="de-AT"/>
        </w:rPr>
        <w:t xml:space="preserve"> </w:t>
      </w:r>
      <w:proofErr w:type="spellStart"/>
      <w:r w:rsidRPr="003A505E">
        <w:rPr>
          <w:sz w:val="24"/>
          <w:szCs w:val="24"/>
          <w:lang w:val="de-AT"/>
        </w:rPr>
        <w:t>лікування</w:t>
      </w:r>
      <w:proofErr w:type="spellEnd"/>
      <w:r w:rsidRPr="003A505E">
        <w:rPr>
          <w:sz w:val="24"/>
          <w:szCs w:val="24"/>
          <w:lang w:val="de-AT"/>
        </w:rPr>
        <w:t xml:space="preserve">, </w:t>
      </w:r>
      <w:proofErr w:type="spellStart"/>
      <w:r w:rsidRPr="003A505E">
        <w:rPr>
          <w:sz w:val="24"/>
          <w:szCs w:val="24"/>
          <w:lang w:val="de-AT"/>
        </w:rPr>
        <w:t>що</w:t>
      </w:r>
      <w:proofErr w:type="spellEnd"/>
      <w:r w:rsidRPr="003A505E">
        <w:rPr>
          <w:sz w:val="24"/>
          <w:szCs w:val="24"/>
          <w:lang w:val="de-AT"/>
        </w:rPr>
        <w:t xml:space="preserve"> </w:t>
      </w:r>
      <w:proofErr w:type="spellStart"/>
      <w:r w:rsidRPr="003A505E">
        <w:rPr>
          <w:sz w:val="24"/>
          <w:szCs w:val="24"/>
          <w:lang w:val="de-AT"/>
        </w:rPr>
        <w:t>відповідають</w:t>
      </w:r>
      <w:proofErr w:type="spellEnd"/>
      <w:r w:rsidRPr="003A505E">
        <w:rPr>
          <w:sz w:val="24"/>
          <w:szCs w:val="24"/>
          <w:lang w:val="de-AT"/>
        </w:rPr>
        <w:t xml:space="preserve"> </w:t>
      </w:r>
      <w:proofErr w:type="spellStart"/>
      <w:r w:rsidRPr="003A505E">
        <w:rPr>
          <w:sz w:val="24"/>
          <w:szCs w:val="24"/>
          <w:lang w:val="de-AT"/>
        </w:rPr>
        <w:t>потребам</w:t>
      </w:r>
      <w:proofErr w:type="spellEnd"/>
      <w:r w:rsidRPr="003A505E">
        <w:rPr>
          <w:sz w:val="24"/>
          <w:szCs w:val="24"/>
          <w:lang w:val="de-AT"/>
        </w:rPr>
        <w:t xml:space="preserve"> </w:t>
      </w:r>
      <w:proofErr w:type="spellStart"/>
      <w:r w:rsidRPr="003A505E">
        <w:rPr>
          <w:sz w:val="24"/>
          <w:szCs w:val="24"/>
          <w:lang w:val="de-AT"/>
        </w:rPr>
        <w:t>окремих</w:t>
      </w:r>
      <w:proofErr w:type="spellEnd"/>
      <w:r w:rsidRPr="003A505E">
        <w:rPr>
          <w:sz w:val="24"/>
          <w:szCs w:val="24"/>
          <w:lang w:val="de-AT"/>
        </w:rPr>
        <w:t xml:space="preserve"> </w:t>
      </w:r>
      <w:proofErr w:type="spellStart"/>
      <w:r w:rsidRPr="003A505E">
        <w:rPr>
          <w:sz w:val="24"/>
          <w:szCs w:val="24"/>
          <w:lang w:val="de-AT"/>
        </w:rPr>
        <w:t>пацієнтів</w:t>
      </w:r>
      <w:proofErr w:type="spellEnd"/>
      <w:r w:rsidRPr="003A505E">
        <w:rPr>
          <w:sz w:val="24"/>
          <w:szCs w:val="24"/>
          <w:lang w:val="de-AT"/>
        </w:rPr>
        <w:t xml:space="preserve">, </w:t>
      </w:r>
      <w:proofErr w:type="spellStart"/>
      <w:r w:rsidRPr="003A505E">
        <w:rPr>
          <w:sz w:val="24"/>
          <w:szCs w:val="24"/>
          <w:lang w:val="de-AT"/>
        </w:rPr>
        <w:t>використовуючи</w:t>
      </w:r>
      <w:proofErr w:type="spellEnd"/>
      <w:r w:rsidRPr="003A505E">
        <w:rPr>
          <w:sz w:val="24"/>
          <w:szCs w:val="24"/>
          <w:lang w:val="de-AT"/>
        </w:rPr>
        <w:t xml:space="preserve"> </w:t>
      </w:r>
      <w:proofErr w:type="spellStart"/>
      <w:r w:rsidRPr="003A505E">
        <w:rPr>
          <w:sz w:val="24"/>
          <w:szCs w:val="24"/>
          <w:lang w:val="de-AT"/>
        </w:rPr>
        <w:t>нові</w:t>
      </w:r>
      <w:proofErr w:type="spellEnd"/>
      <w:r w:rsidRPr="003A505E">
        <w:rPr>
          <w:sz w:val="24"/>
          <w:szCs w:val="24"/>
          <w:lang w:val="de-AT"/>
        </w:rPr>
        <w:t xml:space="preserve"> </w:t>
      </w:r>
      <w:proofErr w:type="spellStart"/>
      <w:r w:rsidRPr="003A505E">
        <w:rPr>
          <w:sz w:val="24"/>
          <w:szCs w:val="24"/>
          <w:lang w:val="de-AT"/>
        </w:rPr>
        <w:t>технології</w:t>
      </w:r>
      <w:proofErr w:type="spellEnd"/>
      <w:r w:rsidRPr="003A505E">
        <w:rPr>
          <w:sz w:val="24"/>
          <w:szCs w:val="24"/>
          <w:lang w:val="de-AT"/>
        </w:rPr>
        <w:t>.</w:t>
      </w:r>
    </w:p>
    <w:p w14:paraId="506FABE6" w14:textId="77777777" w:rsidR="003A505E" w:rsidRDefault="003A505E" w:rsidP="003A505E">
      <w:pPr>
        <w:numPr>
          <w:ilvl w:val="0"/>
          <w:numId w:val="64"/>
        </w:numPr>
        <w:spacing w:after="0" w:line="240" w:lineRule="auto"/>
        <w:rPr>
          <w:sz w:val="24"/>
          <w:szCs w:val="24"/>
          <w:lang w:val="de-AT"/>
        </w:rPr>
      </w:pPr>
      <w:proofErr w:type="spellStart"/>
      <w:r w:rsidRPr="003A505E">
        <w:rPr>
          <w:sz w:val="24"/>
          <w:szCs w:val="24"/>
          <w:lang w:val="de-AT"/>
        </w:rPr>
        <w:t>Вивчати</w:t>
      </w:r>
      <w:proofErr w:type="spellEnd"/>
      <w:r w:rsidRPr="003A505E">
        <w:rPr>
          <w:sz w:val="24"/>
          <w:szCs w:val="24"/>
          <w:lang w:val="de-AT"/>
        </w:rPr>
        <w:t xml:space="preserve">, </w:t>
      </w:r>
      <w:proofErr w:type="spellStart"/>
      <w:r w:rsidRPr="003A505E">
        <w:rPr>
          <w:sz w:val="24"/>
          <w:szCs w:val="24"/>
          <w:lang w:val="de-AT"/>
        </w:rPr>
        <w:t>як</w:t>
      </w:r>
      <w:proofErr w:type="spellEnd"/>
      <w:r w:rsidRPr="003A505E">
        <w:rPr>
          <w:sz w:val="24"/>
          <w:szCs w:val="24"/>
          <w:lang w:val="de-AT"/>
        </w:rPr>
        <w:t xml:space="preserve"> </w:t>
      </w:r>
      <w:proofErr w:type="spellStart"/>
      <w:r w:rsidRPr="003A505E">
        <w:rPr>
          <w:sz w:val="24"/>
          <w:szCs w:val="24"/>
          <w:lang w:val="de-AT"/>
        </w:rPr>
        <w:t>біль</w:t>
      </w:r>
      <w:proofErr w:type="spellEnd"/>
      <w:r w:rsidRPr="003A505E">
        <w:rPr>
          <w:sz w:val="24"/>
          <w:szCs w:val="24"/>
          <w:lang w:val="de-AT"/>
        </w:rPr>
        <w:t xml:space="preserve"> </w:t>
      </w:r>
      <w:proofErr w:type="spellStart"/>
      <w:r w:rsidRPr="003A505E">
        <w:rPr>
          <w:sz w:val="24"/>
          <w:szCs w:val="24"/>
          <w:lang w:val="de-AT"/>
        </w:rPr>
        <w:t>впливає</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суспільство</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економіку</w:t>
      </w:r>
      <w:proofErr w:type="spellEnd"/>
      <w:r w:rsidRPr="003A505E">
        <w:rPr>
          <w:sz w:val="24"/>
          <w:szCs w:val="24"/>
          <w:lang w:val="de-AT"/>
        </w:rPr>
        <w:t xml:space="preserve">, </w:t>
      </w:r>
      <w:proofErr w:type="spellStart"/>
      <w:r w:rsidRPr="003A505E">
        <w:rPr>
          <w:sz w:val="24"/>
          <w:szCs w:val="24"/>
          <w:lang w:val="de-AT"/>
        </w:rPr>
        <w:t>щоб</w:t>
      </w:r>
      <w:proofErr w:type="spellEnd"/>
      <w:r w:rsidRPr="003A505E">
        <w:rPr>
          <w:sz w:val="24"/>
          <w:szCs w:val="24"/>
          <w:lang w:val="de-AT"/>
        </w:rPr>
        <w:t xml:space="preserve"> </w:t>
      </w:r>
      <w:proofErr w:type="spellStart"/>
      <w:r w:rsidRPr="003A505E">
        <w:rPr>
          <w:sz w:val="24"/>
          <w:szCs w:val="24"/>
          <w:lang w:val="de-AT"/>
        </w:rPr>
        <w:t>підтримати</w:t>
      </w:r>
      <w:proofErr w:type="spellEnd"/>
      <w:r w:rsidRPr="003A505E">
        <w:rPr>
          <w:sz w:val="24"/>
          <w:szCs w:val="24"/>
          <w:lang w:val="de-AT"/>
        </w:rPr>
        <w:t xml:space="preserve"> </w:t>
      </w:r>
      <w:proofErr w:type="spellStart"/>
      <w:r w:rsidRPr="003A505E">
        <w:rPr>
          <w:sz w:val="24"/>
          <w:szCs w:val="24"/>
          <w:lang w:val="de-AT"/>
        </w:rPr>
        <w:t>кращу</w:t>
      </w:r>
      <w:proofErr w:type="spellEnd"/>
      <w:r w:rsidRPr="003A505E">
        <w:rPr>
          <w:sz w:val="24"/>
          <w:szCs w:val="24"/>
          <w:lang w:val="de-AT"/>
        </w:rPr>
        <w:t xml:space="preserve"> </w:t>
      </w:r>
      <w:proofErr w:type="spellStart"/>
      <w:r w:rsidRPr="003A505E">
        <w:rPr>
          <w:sz w:val="24"/>
          <w:szCs w:val="24"/>
          <w:lang w:val="de-AT"/>
        </w:rPr>
        <w:t>систему</w:t>
      </w:r>
      <w:proofErr w:type="spellEnd"/>
      <w:r w:rsidRPr="003A505E">
        <w:rPr>
          <w:sz w:val="24"/>
          <w:szCs w:val="24"/>
          <w:lang w:val="de-AT"/>
        </w:rPr>
        <w:t xml:space="preserve"> </w:t>
      </w:r>
      <w:proofErr w:type="spellStart"/>
      <w:r w:rsidRPr="003A505E">
        <w:rPr>
          <w:sz w:val="24"/>
          <w:szCs w:val="24"/>
          <w:lang w:val="de-AT"/>
        </w:rPr>
        <w:t>планування</w:t>
      </w:r>
      <w:proofErr w:type="spellEnd"/>
      <w:r w:rsidRPr="003A505E">
        <w:rPr>
          <w:sz w:val="24"/>
          <w:szCs w:val="24"/>
          <w:lang w:val="de-AT"/>
        </w:rPr>
        <w:t xml:space="preserve"> </w:t>
      </w:r>
      <w:proofErr w:type="spellStart"/>
      <w:r w:rsidRPr="003A505E">
        <w:rPr>
          <w:sz w:val="24"/>
          <w:szCs w:val="24"/>
          <w:lang w:val="de-AT"/>
        </w:rPr>
        <w:t>охорони</w:t>
      </w:r>
      <w:proofErr w:type="spellEnd"/>
      <w:r w:rsidRPr="003A505E">
        <w:rPr>
          <w:sz w:val="24"/>
          <w:szCs w:val="24"/>
          <w:lang w:val="de-AT"/>
        </w:rPr>
        <w:t xml:space="preserve"> </w:t>
      </w:r>
      <w:proofErr w:type="spellStart"/>
      <w:r w:rsidRPr="003A505E">
        <w:rPr>
          <w:sz w:val="24"/>
          <w:szCs w:val="24"/>
          <w:lang w:val="de-AT"/>
        </w:rPr>
        <w:t>здоров’я</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прийняття</w:t>
      </w:r>
      <w:proofErr w:type="spellEnd"/>
      <w:r w:rsidRPr="003A505E">
        <w:rPr>
          <w:sz w:val="24"/>
          <w:szCs w:val="24"/>
          <w:lang w:val="de-AT"/>
        </w:rPr>
        <w:t xml:space="preserve"> </w:t>
      </w:r>
      <w:proofErr w:type="spellStart"/>
      <w:r w:rsidRPr="003A505E">
        <w:rPr>
          <w:sz w:val="24"/>
          <w:szCs w:val="24"/>
          <w:lang w:val="de-AT"/>
        </w:rPr>
        <w:t>фінансових</w:t>
      </w:r>
      <w:proofErr w:type="spellEnd"/>
      <w:r w:rsidRPr="003A505E">
        <w:rPr>
          <w:sz w:val="24"/>
          <w:szCs w:val="24"/>
          <w:lang w:val="de-AT"/>
        </w:rPr>
        <w:t xml:space="preserve"> </w:t>
      </w:r>
      <w:proofErr w:type="spellStart"/>
      <w:r w:rsidRPr="003A505E">
        <w:rPr>
          <w:sz w:val="24"/>
          <w:szCs w:val="24"/>
          <w:lang w:val="de-AT"/>
        </w:rPr>
        <w:t>рішень</w:t>
      </w:r>
      <w:proofErr w:type="spellEnd"/>
      <w:r w:rsidRPr="003A505E">
        <w:rPr>
          <w:sz w:val="24"/>
          <w:szCs w:val="24"/>
          <w:lang w:val="de-AT"/>
        </w:rPr>
        <w:t>.</w:t>
      </w:r>
    </w:p>
    <w:p w14:paraId="529E5D26" w14:textId="77777777" w:rsidR="003A505E" w:rsidRPr="003A505E" w:rsidRDefault="003A505E" w:rsidP="003A505E">
      <w:pPr>
        <w:spacing w:after="0" w:line="240" w:lineRule="auto"/>
        <w:rPr>
          <w:sz w:val="24"/>
          <w:szCs w:val="24"/>
          <w:lang w:val="de-AT"/>
        </w:rPr>
      </w:pPr>
    </w:p>
    <w:p w14:paraId="67226FB8" w14:textId="77777777" w:rsidR="003A505E" w:rsidRPr="003A505E" w:rsidRDefault="003A505E" w:rsidP="003A505E">
      <w:pPr>
        <w:spacing w:after="0" w:line="240" w:lineRule="auto"/>
        <w:rPr>
          <w:sz w:val="24"/>
          <w:szCs w:val="24"/>
          <w:lang w:val="de-AT"/>
        </w:rPr>
      </w:pPr>
      <w:proofErr w:type="spellStart"/>
      <w:r w:rsidRPr="003A505E">
        <w:rPr>
          <w:b/>
          <w:bCs/>
          <w:sz w:val="24"/>
          <w:szCs w:val="24"/>
          <w:lang w:val="de-AT"/>
        </w:rPr>
        <w:t>Від</w:t>
      </w:r>
      <w:proofErr w:type="spellEnd"/>
      <w:r w:rsidRPr="003A505E">
        <w:rPr>
          <w:b/>
          <w:bCs/>
          <w:sz w:val="24"/>
          <w:szCs w:val="24"/>
          <w:lang w:val="de-AT"/>
        </w:rPr>
        <w:t xml:space="preserve"> </w:t>
      </w:r>
      <w:proofErr w:type="spellStart"/>
      <w:r w:rsidRPr="003A505E">
        <w:rPr>
          <w:b/>
          <w:bCs/>
          <w:sz w:val="24"/>
          <w:szCs w:val="24"/>
          <w:lang w:val="de-AT"/>
        </w:rPr>
        <w:t>стратегії</w:t>
      </w:r>
      <w:proofErr w:type="spellEnd"/>
      <w:r w:rsidRPr="003A505E">
        <w:rPr>
          <w:b/>
          <w:bCs/>
          <w:sz w:val="24"/>
          <w:szCs w:val="24"/>
          <w:lang w:val="de-AT"/>
        </w:rPr>
        <w:t xml:space="preserve"> </w:t>
      </w:r>
      <w:proofErr w:type="spellStart"/>
      <w:r w:rsidRPr="003A505E">
        <w:rPr>
          <w:b/>
          <w:bCs/>
          <w:sz w:val="24"/>
          <w:szCs w:val="24"/>
          <w:lang w:val="de-AT"/>
        </w:rPr>
        <w:t>до</w:t>
      </w:r>
      <w:proofErr w:type="spellEnd"/>
      <w:r w:rsidRPr="003A505E">
        <w:rPr>
          <w:b/>
          <w:bCs/>
          <w:sz w:val="24"/>
          <w:szCs w:val="24"/>
          <w:lang w:val="de-AT"/>
        </w:rPr>
        <w:t xml:space="preserve"> </w:t>
      </w:r>
      <w:proofErr w:type="spellStart"/>
      <w:r w:rsidRPr="003A505E">
        <w:rPr>
          <w:b/>
          <w:bCs/>
          <w:sz w:val="24"/>
          <w:szCs w:val="24"/>
          <w:lang w:val="de-AT"/>
        </w:rPr>
        <w:t>впливу</w:t>
      </w:r>
      <w:proofErr w:type="spellEnd"/>
    </w:p>
    <w:p w14:paraId="2F24C587" w14:textId="77777777" w:rsidR="003A505E" w:rsidRDefault="003A505E" w:rsidP="003A505E">
      <w:pPr>
        <w:spacing w:after="0" w:line="240" w:lineRule="auto"/>
        <w:rPr>
          <w:sz w:val="24"/>
          <w:szCs w:val="24"/>
          <w:lang w:val="de-AT"/>
        </w:rPr>
      </w:pPr>
      <w:proofErr w:type="spellStart"/>
      <w:r w:rsidRPr="003A505E">
        <w:rPr>
          <w:sz w:val="24"/>
          <w:szCs w:val="24"/>
          <w:lang w:val="de-AT"/>
        </w:rPr>
        <w:t>Пріоритетом</w:t>
      </w:r>
      <w:proofErr w:type="spellEnd"/>
      <w:r w:rsidRPr="003A505E">
        <w:rPr>
          <w:sz w:val="24"/>
          <w:szCs w:val="24"/>
          <w:lang w:val="de-AT"/>
        </w:rPr>
        <w:t xml:space="preserve"> </w:t>
      </w:r>
      <w:proofErr w:type="spellStart"/>
      <w:r w:rsidRPr="003A505E">
        <w:rPr>
          <w:sz w:val="24"/>
          <w:szCs w:val="24"/>
          <w:lang w:val="de-AT"/>
        </w:rPr>
        <w:t>стратегії</w:t>
      </w:r>
      <w:proofErr w:type="spellEnd"/>
      <w:r w:rsidRPr="003A505E">
        <w:rPr>
          <w:sz w:val="24"/>
          <w:szCs w:val="24"/>
          <w:lang w:val="de-AT"/>
        </w:rPr>
        <w:t xml:space="preserve"> </w:t>
      </w:r>
      <w:proofErr w:type="spellStart"/>
      <w:r w:rsidRPr="003A505E">
        <w:rPr>
          <w:sz w:val="24"/>
          <w:szCs w:val="24"/>
          <w:lang w:val="de-AT"/>
        </w:rPr>
        <w:t>PRiSE</w:t>
      </w:r>
      <w:proofErr w:type="spellEnd"/>
      <w:r w:rsidRPr="003A505E">
        <w:rPr>
          <w:sz w:val="24"/>
          <w:szCs w:val="24"/>
          <w:lang w:val="de-AT"/>
        </w:rPr>
        <w:t xml:space="preserve"> є </w:t>
      </w:r>
      <w:proofErr w:type="spellStart"/>
      <w:r w:rsidRPr="003A505E">
        <w:rPr>
          <w:sz w:val="24"/>
          <w:szCs w:val="24"/>
          <w:lang w:val="de-AT"/>
        </w:rPr>
        <w:t>забезпечення</w:t>
      </w:r>
      <w:proofErr w:type="spellEnd"/>
      <w:r w:rsidRPr="003A505E">
        <w:rPr>
          <w:sz w:val="24"/>
          <w:szCs w:val="24"/>
          <w:lang w:val="de-AT"/>
        </w:rPr>
        <w:t xml:space="preserve"> </w:t>
      </w:r>
      <w:proofErr w:type="spellStart"/>
      <w:r w:rsidRPr="003A505E">
        <w:rPr>
          <w:sz w:val="24"/>
          <w:szCs w:val="24"/>
          <w:lang w:val="de-AT"/>
        </w:rPr>
        <w:t>того</w:t>
      </w:r>
      <w:proofErr w:type="spellEnd"/>
      <w:r w:rsidRPr="003A505E">
        <w:rPr>
          <w:sz w:val="24"/>
          <w:szCs w:val="24"/>
          <w:lang w:val="de-AT"/>
        </w:rPr>
        <w:t xml:space="preserve">, </w:t>
      </w:r>
      <w:proofErr w:type="spellStart"/>
      <w:r w:rsidRPr="003A505E">
        <w:rPr>
          <w:sz w:val="24"/>
          <w:szCs w:val="24"/>
          <w:lang w:val="de-AT"/>
        </w:rPr>
        <w:t>щоб</w:t>
      </w:r>
      <w:proofErr w:type="spellEnd"/>
      <w:r w:rsidRPr="003A505E">
        <w:rPr>
          <w:sz w:val="24"/>
          <w:szCs w:val="24"/>
          <w:lang w:val="de-AT"/>
        </w:rPr>
        <w:t xml:space="preserve"> </w:t>
      </w:r>
      <w:proofErr w:type="spellStart"/>
      <w:r w:rsidRPr="003A505E">
        <w:rPr>
          <w:sz w:val="24"/>
          <w:szCs w:val="24"/>
          <w:lang w:val="de-AT"/>
        </w:rPr>
        <w:t>дослідження</w:t>
      </w:r>
      <w:proofErr w:type="spellEnd"/>
      <w:r w:rsidRPr="003A505E">
        <w:rPr>
          <w:sz w:val="24"/>
          <w:szCs w:val="24"/>
          <w:lang w:val="de-AT"/>
        </w:rPr>
        <w:t xml:space="preserve"> </w:t>
      </w:r>
      <w:proofErr w:type="spellStart"/>
      <w:r w:rsidRPr="003A505E">
        <w:rPr>
          <w:sz w:val="24"/>
          <w:szCs w:val="24"/>
          <w:lang w:val="de-AT"/>
        </w:rPr>
        <w:t>призводили</w:t>
      </w:r>
      <w:proofErr w:type="spellEnd"/>
      <w:r w:rsidRPr="003A505E">
        <w:rPr>
          <w:sz w:val="24"/>
          <w:szCs w:val="24"/>
          <w:lang w:val="de-AT"/>
        </w:rPr>
        <w:t xml:space="preserve"> </w:t>
      </w:r>
      <w:proofErr w:type="spellStart"/>
      <w:r w:rsidRPr="003A505E">
        <w:rPr>
          <w:sz w:val="24"/>
          <w:szCs w:val="24"/>
          <w:lang w:val="de-AT"/>
        </w:rPr>
        <w:t>до</w:t>
      </w:r>
      <w:proofErr w:type="spellEnd"/>
      <w:r w:rsidRPr="003A505E">
        <w:rPr>
          <w:sz w:val="24"/>
          <w:szCs w:val="24"/>
          <w:lang w:val="de-AT"/>
        </w:rPr>
        <w:t xml:space="preserve"> </w:t>
      </w:r>
      <w:proofErr w:type="spellStart"/>
      <w:r w:rsidRPr="003A505E">
        <w:rPr>
          <w:sz w:val="24"/>
          <w:szCs w:val="24"/>
          <w:lang w:val="de-AT"/>
        </w:rPr>
        <w:t>реальних</w:t>
      </w:r>
      <w:proofErr w:type="spellEnd"/>
      <w:r w:rsidRPr="003A505E">
        <w:rPr>
          <w:sz w:val="24"/>
          <w:szCs w:val="24"/>
          <w:lang w:val="de-AT"/>
        </w:rPr>
        <w:t xml:space="preserve"> </w:t>
      </w:r>
      <w:proofErr w:type="spellStart"/>
      <w:r w:rsidRPr="003A505E">
        <w:rPr>
          <w:sz w:val="24"/>
          <w:szCs w:val="24"/>
          <w:lang w:val="de-AT"/>
        </w:rPr>
        <w:t>змін</w:t>
      </w:r>
      <w:proofErr w:type="spellEnd"/>
      <w:r w:rsidRPr="003A505E">
        <w:rPr>
          <w:sz w:val="24"/>
          <w:szCs w:val="24"/>
          <w:lang w:val="de-AT"/>
        </w:rPr>
        <w:t xml:space="preserve">. </w:t>
      </w:r>
      <w:proofErr w:type="spellStart"/>
      <w:r w:rsidRPr="003A505E">
        <w:rPr>
          <w:sz w:val="24"/>
          <w:szCs w:val="24"/>
          <w:lang w:val="de-AT"/>
        </w:rPr>
        <w:t>Це</w:t>
      </w:r>
      <w:proofErr w:type="spellEnd"/>
      <w:r w:rsidRPr="003A505E">
        <w:rPr>
          <w:sz w:val="24"/>
          <w:szCs w:val="24"/>
          <w:lang w:val="de-AT"/>
        </w:rPr>
        <w:t xml:space="preserve"> </w:t>
      </w:r>
      <w:proofErr w:type="spellStart"/>
      <w:r w:rsidRPr="003A505E">
        <w:rPr>
          <w:sz w:val="24"/>
          <w:szCs w:val="24"/>
          <w:lang w:val="de-AT"/>
        </w:rPr>
        <w:t>означає</w:t>
      </w:r>
      <w:proofErr w:type="spellEnd"/>
      <w:r w:rsidRPr="003A505E">
        <w:rPr>
          <w:sz w:val="24"/>
          <w:szCs w:val="24"/>
          <w:lang w:val="de-AT"/>
        </w:rPr>
        <w:t xml:space="preserve">, </w:t>
      </w:r>
      <w:proofErr w:type="spellStart"/>
      <w:r w:rsidRPr="003A505E">
        <w:rPr>
          <w:sz w:val="24"/>
          <w:szCs w:val="24"/>
          <w:lang w:val="de-AT"/>
        </w:rPr>
        <w:t>що</w:t>
      </w:r>
      <w:proofErr w:type="spellEnd"/>
      <w:r w:rsidRPr="003A505E">
        <w:rPr>
          <w:sz w:val="24"/>
          <w:szCs w:val="24"/>
          <w:lang w:val="de-AT"/>
        </w:rPr>
        <w:t xml:space="preserve"> </w:t>
      </w:r>
      <w:proofErr w:type="spellStart"/>
      <w:r w:rsidRPr="003A505E">
        <w:rPr>
          <w:sz w:val="24"/>
          <w:szCs w:val="24"/>
          <w:lang w:val="de-AT"/>
        </w:rPr>
        <w:t>дослідження</w:t>
      </w:r>
      <w:proofErr w:type="spellEnd"/>
      <w:r w:rsidRPr="003A505E">
        <w:rPr>
          <w:sz w:val="24"/>
          <w:szCs w:val="24"/>
          <w:lang w:val="de-AT"/>
        </w:rPr>
        <w:t xml:space="preserve"> </w:t>
      </w:r>
      <w:proofErr w:type="spellStart"/>
      <w:r w:rsidRPr="003A505E">
        <w:rPr>
          <w:sz w:val="24"/>
          <w:szCs w:val="24"/>
          <w:lang w:val="de-AT"/>
        </w:rPr>
        <w:t>мають</w:t>
      </w:r>
      <w:proofErr w:type="spellEnd"/>
      <w:r w:rsidRPr="003A505E">
        <w:rPr>
          <w:sz w:val="24"/>
          <w:szCs w:val="24"/>
          <w:lang w:val="de-AT"/>
        </w:rPr>
        <w:t xml:space="preserve"> </w:t>
      </w:r>
      <w:proofErr w:type="spellStart"/>
      <w:r w:rsidRPr="003A505E">
        <w:rPr>
          <w:sz w:val="24"/>
          <w:szCs w:val="24"/>
          <w:lang w:val="de-AT"/>
        </w:rPr>
        <w:t>бути</w:t>
      </w:r>
      <w:proofErr w:type="spellEnd"/>
      <w:r w:rsidRPr="003A505E">
        <w:rPr>
          <w:sz w:val="24"/>
          <w:szCs w:val="24"/>
          <w:lang w:val="de-AT"/>
        </w:rPr>
        <w:t xml:space="preserve"> </w:t>
      </w:r>
      <w:proofErr w:type="spellStart"/>
      <w:r w:rsidRPr="003A505E">
        <w:rPr>
          <w:sz w:val="24"/>
          <w:szCs w:val="24"/>
          <w:lang w:val="de-AT"/>
        </w:rPr>
        <w:t>корисними</w:t>
      </w:r>
      <w:proofErr w:type="spellEnd"/>
      <w:r w:rsidRPr="003A505E">
        <w:rPr>
          <w:sz w:val="24"/>
          <w:szCs w:val="24"/>
          <w:lang w:val="de-AT"/>
        </w:rPr>
        <w:t xml:space="preserve"> </w:t>
      </w:r>
      <w:proofErr w:type="spellStart"/>
      <w:r w:rsidRPr="003A505E">
        <w:rPr>
          <w:sz w:val="24"/>
          <w:szCs w:val="24"/>
          <w:lang w:val="de-AT"/>
        </w:rPr>
        <w:t>для</w:t>
      </w:r>
      <w:proofErr w:type="spellEnd"/>
      <w:r w:rsidRPr="003A505E">
        <w:rPr>
          <w:sz w:val="24"/>
          <w:szCs w:val="24"/>
          <w:lang w:val="de-AT"/>
        </w:rPr>
        <w:t xml:space="preserve"> </w:t>
      </w:r>
      <w:proofErr w:type="spellStart"/>
      <w:r w:rsidRPr="003A505E">
        <w:rPr>
          <w:sz w:val="24"/>
          <w:szCs w:val="24"/>
          <w:lang w:val="de-AT"/>
        </w:rPr>
        <w:t>клініцистів</w:t>
      </w:r>
      <w:proofErr w:type="spellEnd"/>
      <w:r w:rsidRPr="003A505E">
        <w:rPr>
          <w:sz w:val="24"/>
          <w:szCs w:val="24"/>
          <w:lang w:val="de-AT"/>
        </w:rPr>
        <w:t xml:space="preserve">, </w:t>
      </w:r>
      <w:proofErr w:type="spellStart"/>
      <w:r w:rsidRPr="003A505E">
        <w:rPr>
          <w:sz w:val="24"/>
          <w:szCs w:val="24"/>
          <w:lang w:val="de-AT"/>
        </w:rPr>
        <w:t>політиків</w:t>
      </w:r>
      <w:proofErr w:type="spellEnd"/>
      <w:r w:rsidRPr="003A505E">
        <w:rPr>
          <w:sz w:val="24"/>
          <w:szCs w:val="24"/>
          <w:lang w:val="de-AT"/>
        </w:rPr>
        <w:t xml:space="preserve"> і </w:t>
      </w:r>
      <w:proofErr w:type="spellStart"/>
      <w:r w:rsidRPr="003A505E">
        <w:rPr>
          <w:sz w:val="24"/>
          <w:szCs w:val="24"/>
          <w:lang w:val="de-AT"/>
        </w:rPr>
        <w:t>людей</w:t>
      </w:r>
      <w:proofErr w:type="spellEnd"/>
      <w:r w:rsidRPr="003A505E">
        <w:rPr>
          <w:sz w:val="24"/>
          <w:szCs w:val="24"/>
          <w:lang w:val="de-AT"/>
        </w:rPr>
        <w:t xml:space="preserve">, </w:t>
      </w:r>
      <w:proofErr w:type="spellStart"/>
      <w:r w:rsidRPr="003A505E">
        <w:rPr>
          <w:sz w:val="24"/>
          <w:szCs w:val="24"/>
          <w:lang w:val="de-AT"/>
        </w:rPr>
        <w:t>які</w:t>
      </w:r>
      <w:proofErr w:type="spellEnd"/>
      <w:r w:rsidRPr="003A505E">
        <w:rPr>
          <w:sz w:val="24"/>
          <w:szCs w:val="24"/>
          <w:lang w:val="de-AT"/>
        </w:rPr>
        <w:t xml:space="preserve"> </w:t>
      </w:r>
      <w:proofErr w:type="spellStart"/>
      <w:r w:rsidRPr="003A505E">
        <w:rPr>
          <w:sz w:val="24"/>
          <w:szCs w:val="24"/>
          <w:lang w:val="de-AT"/>
        </w:rPr>
        <w:t>живуть</w:t>
      </w:r>
      <w:proofErr w:type="spellEnd"/>
      <w:r w:rsidRPr="003A505E">
        <w:rPr>
          <w:sz w:val="24"/>
          <w:szCs w:val="24"/>
          <w:lang w:val="de-AT"/>
        </w:rPr>
        <w:t xml:space="preserve"> </w:t>
      </w:r>
      <w:proofErr w:type="spellStart"/>
      <w:r w:rsidRPr="003A505E">
        <w:rPr>
          <w:sz w:val="24"/>
          <w:szCs w:val="24"/>
          <w:lang w:val="de-AT"/>
        </w:rPr>
        <w:t>із</w:t>
      </w:r>
      <w:proofErr w:type="spellEnd"/>
      <w:r w:rsidRPr="003A505E">
        <w:rPr>
          <w:sz w:val="24"/>
          <w:szCs w:val="24"/>
          <w:lang w:val="de-AT"/>
        </w:rPr>
        <w:t xml:space="preserve"> </w:t>
      </w:r>
      <w:proofErr w:type="spellStart"/>
      <w:r w:rsidRPr="003A505E">
        <w:rPr>
          <w:sz w:val="24"/>
          <w:szCs w:val="24"/>
          <w:lang w:val="de-AT"/>
        </w:rPr>
        <w:t>болем</w:t>
      </w:r>
      <w:proofErr w:type="spellEnd"/>
      <w:r w:rsidRPr="003A505E">
        <w:rPr>
          <w:sz w:val="24"/>
          <w:szCs w:val="24"/>
          <w:lang w:val="de-AT"/>
        </w:rPr>
        <w:t xml:space="preserve">. </w:t>
      </w:r>
      <w:proofErr w:type="spellStart"/>
      <w:r w:rsidRPr="003A505E">
        <w:rPr>
          <w:sz w:val="24"/>
          <w:szCs w:val="24"/>
          <w:lang w:val="de-AT"/>
        </w:rPr>
        <w:t>Дослідження</w:t>
      </w:r>
      <w:proofErr w:type="spellEnd"/>
      <w:r w:rsidRPr="003A505E">
        <w:rPr>
          <w:sz w:val="24"/>
          <w:szCs w:val="24"/>
          <w:lang w:val="de-AT"/>
        </w:rPr>
        <w:t xml:space="preserve"> </w:t>
      </w:r>
      <w:proofErr w:type="spellStart"/>
      <w:r w:rsidRPr="003A505E">
        <w:rPr>
          <w:sz w:val="24"/>
          <w:szCs w:val="24"/>
          <w:lang w:val="de-AT"/>
        </w:rPr>
        <w:t>також</w:t>
      </w:r>
      <w:proofErr w:type="spellEnd"/>
      <w:r w:rsidRPr="003A505E">
        <w:rPr>
          <w:sz w:val="24"/>
          <w:szCs w:val="24"/>
          <w:lang w:val="de-AT"/>
        </w:rPr>
        <w:t xml:space="preserve"> </w:t>
      </w:r>
      <w:proofErr w:type="spellStart"/>
      <w:r w:rsidRPr="003A505E">
        <w:rPr>
          <w:sz w:val="24"/>
          <w:szCs w:val="24"/>
          <w:lang w:val="de-AT"/>
        </w:rPr>
        <w:t>мають</w:t>
      </w:r>
      <w:proofErr w:type="spellEnd"/>
      <w:r w:rsidRPr="003A505E">
        <w:rPr>
          <w:sz w:val="24"/>
          <w:szCs w:val="24"/>
          <w:lang w:val="de-AT"/>
        </w:rPr>
        <w:t xml:space="preserve"> </w:t>
      </w:r>
      <w:proofErr w:type="spellStart"/>
      <w:r w:rsidRPr="003A505E">
        <w:rPr>
          <w:sz w:val="24"/>
          <w:szCs w:val="24"/>
          <w:lang w:val="de-AT"/>
        </w:rPr>
        <w:t>бути</w:t>
      </w:r>
      <w:proofErr w:type="spellEnd"/>
      <w:r w:rsidRPr="003A505E">
        <w:rPr>
          <w:sz w:val="24"/>
          <w:szCs w:val="24"/>
          <w:lang w:val="de-AT"/>
        </w:rPr>
        <w:t xml:space="preserve"> </w:t>
      </w:r>
      <w:proofErr w:type="spellStart"/>
      <w:r w:rsidRPr="003A505E">
        <w:rPr>
          <w:sz w:val="24"/>
          <w:szCs w:val="24"/>
          <w:lang w:val="de-AT"/>
        </w:rPr>
        <w:t>легшими</w:t>
      </w:r>
      <w:proofErr w:type="spellEnd"/>
      <w:r w:rsidRPr="003A505E">
        <w:rPr>
          <w:sz w:val="24"/>
          <w:szCs w:val="24"/>
          <w:lang w:val="de-AT"/>
        </w:rPr>
        <w:t xml:space="preserve"> </w:t>
      </w:r>
      <w:proofErr w:type="spellStart"/>
      <w:r w:rsidRPr="003A505E">
        <w:rPr>
          <w:sz w:val="24"/>
          <w:szCs w:val="24"/>
          <w:lang w:val="de-AT"/>
        </w:rPr>
        <w:t>для</w:t>
      </w:r>
      <w:proofErr w:type="spellEnd"/>
      <w:r w:rsidRPr="003A505E">
        <w:rPr>
          <w:sz w:val="24"/>
          <w:szCs w:val="24"/>
          <w:lang w:val="de-AT"/>
        </w:rPr>
        <w:t xml:space="preserve"> </w:t>
      </w:r>
      <w:proofErr w:type="spellStart"/>
      <w:r w:rsidRPr="003A505E">
        <w:rPr>
          <w:sz w:val="24"/>
          <w:szCs w:val="24"/>
          <w:lang w:val="de-AT"/>
        </w:rPr>
        <w:t>порівняння</w:t>
      </w:r>
      <w:proofErr w:type="spellEnd"/>
      <w:r w:rsidRPr="003A505E">
        <w:rPr>
          <w:sz w:val="24"/>
          <w:szCs w:val="24"/>
          <w:lang w:val="de-AT"/>
        </w:rPr>
        <w:t xml:space="preserve"> </w:t>
      </w:r>
      <w:proofErr w:type="spellStart"/>
      <w:r w:rsidRPr="003A505E">
        <w:rPr>
          <w:sz w:val="24"/>
          <w:szCs w:val="24"/>
          <w:lang w:val="de-AT"/>
        </w:rPr>
        <w:t>за</w:t>
      </w:r>
      <w:proofErr w:type="spellEnd"/>
      <w:r w:rsidRPr="003A505E">
        <w:rPr>
          <w:sz w:val="24"/>
          <w:szCs w:val="24"/>
          <w:lang w:val="de-AT"/>
        </w:rPr>
        <w:t xml:space="preserve"> </w:t>
      </w:r>
      <w:proofErr w:type="spellStart"/>
      <w:r w:rsidRPr="003A505E">
        <w:rPr>
          <w:sz w:val="24"/>
          <w:szCs w:val="24"/>
          <w:lang w:val="de-AT"/>
        </w:rPr>
        <w:t>допомогою</w:t>
      </w:r>
      <w:proofErr w:type="spellEnd"/>
      <w:r w:rsidRPr="003A505E">
        <w:rPr>
          <w:sz w:val="24"/>
          <w:szCs w:val="24"/>
          <w:lang w:val="de-AT"/>
        </w:rPr>
        <w:t xml:space="preserve"> </w:t>
      </w:r>
      <w:proofErr w:type="spellStart"/>
      <w:r w:rsidRPr="003A505E">
        <w:rPr>
          <w:sz w:val="24"/>
          <w:szCs w:val="24"/>
          <w:lang w:val="de-AT"/>
        </w:rPr>
        <w:t>стандартних</w:t>
      </w:r>
      <w:proofErr w:type="spellEnd"/>
      <w:r w:rsidRPr="003A505E">
        <w:rPr>
          <w:sz w:val="24"/>
          <w:szCs w:val="24"/>
          <w:lang w:val="de-AT"/>
        </w:rPr>
        <w:t xml:space="preserve"> </w:t>
      </w:r>
      <w:proofErr w:type="spellStart"/>
      <w:r w:rsidRPr="003A505E">
        <w:rPr>
          <w:sz w:val="24"/>
          <w:szCs w:val="24"/>
          <w:lang w:val="de-AT"/>
        </w:rPr>
        <w:t>показників</w:t>
      </w:r>
      <w:proofErr w:type="spellEnd"/>
      <w:r w:rsidRPr="003A505E">
        <w:rPr>
          <w:sz w:val="24"/>
          <w:szCs w:val="24"/>
          <w:lang w:val="de-AT"/>
        </w:rPr>
        <w:t xml:space="preserve"> </w:t>
      </w:r>
      <w:proofErr w:type="spellStart"/>
      <w:r w:rsidRPr="003A505E">
        <w:rPr>
          <w:sz w:val="24"/>
          <w:szCs w:val="24"/>
          <w:lang w:val="de-AT"/>
        </w:rPr>
        <w:t>результатів</w:t>
      </w:r>
      <w:proofErr w:type="spellEnd"/>
      <w:r w:rsidRPr="003A505E">
        <w:rPr>
          <w:sz w:val="24"/>
          <w:szCs w:val="24"/>
          <w:lang w:val="de-AT"/>
        </w:rPr>
        <w:t xml:space="preserve"> і </w:t>
      </w:r>
      <w:proofErr w:type="spellStart"/>
      <w:r w:rsidRPr="003A505E">
        <w:rPr>
          <w:sz w:val="24"/>
          <w:szCs w:val="24"/>
          <w:lang w:val="de-AT"/>
        </w:rPr>
        <w:t>залучення</w:t>
      </w:r>
      <w:proofErr w:type="spellEnd"/>
      <w:r w:rsidRPr="003A505E">
        <w:rPr>
          <w:sz w:val="24"/>
          <w:szCs w:val="24"/>
          <w:lang w:val="de-AT"/>
        </w:rPr>
        <w:t xml:space="preserve"> </w:t>
      </w:r>
      <w:proofErr w:type="spellStart"/>
      <w:r w:rsidRPr="003A505E">
        <w:rPr>
          <w:sz w:val="24"/>
          <w:szCs w:val="24"/>
          <w:lang w:val="de-AT"/>
        </w:rPr>
        <w:t>пацієнтів</w:t>
      </w:r>
      <w:proofErr w:type="spellEnd"/>
      <w:r w:rsidRPr="003A505E">
        <w:rPr>
          <w:sz w:val="24"/>
          <w:szCs w:val="24"/>
          <w:lang w:val="de-AT"/>
        </w:rPr>
        <w:t xml:space="preserve"> </w:t>
      </w:r>
      <w:proofErr w:type="spellStart"/>
      <w:r w:rsidRPr="003A505E">
        <w:rPr>
          <w:sz w:val="24"/>
          <w:szCs w:val="24"/>
          <w:lang w:val="de-AT"/>
        </w:rPr>
        <w:t>до</w:t>
      </w:r>
      <w:proofErr w:type="spellEnd"/>
      <w:r w:rsidRPr="003A505E">
        <w:rPr>
          <w:sz w:val="24"/>
          <w:szCs w:val="24"/>
          <w:lang w:val="de-AT"/>
        </w:rPr>
        <w:t xml:space="preserve"> </w:t>
      </w:r>
      <w:proofErr w:type="spellStart"/>
      <w:r w:rsidRPr="003A505E">
        <w:rPr>
          <w:sz w:val="24"/>
          <w:szCs w:val="24"/>
          <w:lang w:val="de-AT"/>
        </w:rPr>
        <w:t>розробки</w:t>
      </w:r>
      <w:proofErr w:type="spellEnd"/>
      <w:r w:rsidRPr="003A505E">
        <w:rPr>
          <w:sz w:val="24"/>
          <w:szCs w:val="24"/>
          <w:lang w:val="de-AT"/>
        </w:rPr>
        <w:t xml:space="preserve"> </w:t>
      </w:r>
      <w:proofErr w:type="spellStart"/>
      <w:r w:rsidRPr="003A505E">
        <w:rPr>
          <w:sz w:val="24"/>
          <w:szCs w:val="24"/>
          <w:lang w:val="de-AT"/>
        </w:rPr>
        <w:t>досліджень</w:t>
      </w:r>
      <w:proofErr w:type="spellEnd"/>
      <w:r w:rsidRPr="003A505E">
        <w:rPr>
          <w:sz w:val="24"/>
          <w:szCs w:val="24"/>
          <w:lang w:val="de-AT"/>
        </w:rPr>
        <w:t>.</w:t>
      </w:r>
    </w:p>
    <w:p w14:paraId="4A8F7D28" w14:textId="77777777" w:rsidR="003A505E" w:rsidRPr="003A505E" w:rsidRDefault="003A505E" w:rsidP="003A505E">
      <w:pPr>
        <w:spacing w:after="0" w:line="240" w:lineRule="auto"/>
        <w:rPr>
          <w:sz w:val="24"/>
          <w:szCs w:val="24"/>
          <w:lang w:val="de-AT"/>
        </w:rPr>
      </w:pPr>
    </w:p>
    <w:p w14:paraId="30BAA429" w14:textId="77777777" w:rsidR="003A505E" w:rsidRDefault="003A505E" w:rsidP="003A505E">
      <w:pPr>
        <w:spacing w:after="0" w:line="240" w:lineRule="auto"/>
        <w:rPr>
          <w:sz w:val="24"/>
          <w:szCs w:val="24"/>
          <w:lang w:val="de-AT"/>
        </w:rPr>
      </w:pPr>
      <w:proofErr w:type="spellStart"/>
      <w:r w:rsidRPr="003A505E">
        <w:rPr>
          <w:sz w:val="24"/>
          <w:szCs w:val="24"/>
          <w:lang w:val="de-AT"/>
        </w:rPr>
        <w:t>Останні</w:t>
      </w:r>
      <w:proofErr w:type="spellEnd"/>
      <w:r w:rsidRPr="003A505E">
        <w:rPr>
          <w:sz w:val="24"/>
          <w:szCs w:val="24"/>
          <w:lang w:val="de-AT"/>
        </w:rPr>
        <w:t xml:space="preserve"> </w:t>
      </w:r>
      <w:proofErr w:type="spellStart"/>
      <w:r w:rsidRPr="003A505E">
        <w:rPr>
          <w:sz w:val="24"/>
          <w:szCs w:val="24"/>
          <w:lang w:val="de-AT"/>
        </w:rPr>
        <w:t>дослідження</w:t>
      </w:r>
      <w:proofErr w:type="spellEnd"/>
      <w:r w:rsidRPr="003A505E">
        <w:rPr>
          <w:sz w:val="24"/>
          <w:szCs w:val="24"/>
          <w:lang w:val="de-AT"/>
        </w:rPr>
        <w:t xml:space="preserve"> </w:t>
      </w:r>
      <w:proofErr w:type="spellStart"/>
      <w:r w:rsidRPr="003A505E">
        <w:rPr>
          <w:sz w:val="24"/>
          <w:szCs w:val="24"/>
          <w:lang w:val="de-AT"/>
        </w:rPr>
        <w:t>показують</w:t>
      </w:r>
      <w:proofErr w:type="spellEnd"/>
      <w:r w:rsidRPr="003A505E">
        <w:rPr>
          <w:sz w:val="24"/>
          <w:szCs w:val="24"/>
          <w:lang w:val="de-AT"/>
        </w:rPr>
        <w:t xml:space="preserve">, </w:t>
      </w:r>
      <w:proofErr w:type="spellStart"/>
      <w:r w:rsidRPr="003A505E">
        <w:rPr>
          <w:sz w:val="24"/>
          <w:szCs w:val="24"/>
          <w:lang w:val="de-AT"/>
        </w:rPr>
        <w:t>що</w:t>
      </w:r>
      <w:proofErr w:type="spellEnd"/>
      <w:r w:rsidRPr="003A505E">
        <w:rPr>
          <w:sz w:val="24"/>
          <w:szCs w:val="24"/>
          <w:lang w:val="de-AT"/>
        </w:rPr>
        <w:t xml:space="preserve"> </w:t>
      </w:r>
      <w:proofErr w:type="spellStart"/>
      <w:r w:rsidRPr="003A505E">
        <w:rPr>
          <w:sz w:val="24"/>
          <w:szCs w:val="24"/>
          <w:lang w:val="de-AT"/>
        </w:rPr>
        <w:t>використання</w:t>
      </w:r>
      <w:proofErr w:type="spellEnd"/>
      <w:r w:rsidRPr="003A505E">
        <w:rPr>
          <w:sz w:val="24"/>
          <w:szCs w:val="24"/>
          <w:lang w:val="de-AT"/>
        </w:rPr>
        <w:t xml:space="preserve"> </w:t>
      </w:r>
      <w:proofErr w:type="spellStart"/>
      <w:r w:rsidRPr="003A505E">
        <w:rPr>
          <w:sz w:val="24"/>
          <w:szCs w:val="24"/>
          <w:lang w:val="de-AT"/>
        </w:rPr>
        <w:t>комбінації</w:t>
      </w:r>
      <w:proofErr w:type="spellEnd"/>
      <w:r w:rsidRPr="003A505E">
        <w:rPr>
          <w:sz w:val="24"/>
          <w:szCs w:val="24"/>
          <w:lang w:val="de-AT"/>
        </w:rPr>
        <w:t xml:space="preserve"> </w:t>
      </w:r>
      <w:proofErr w:type="spellStart"/>
      <w:r w:rsidRPr="003A505E">
        <w:rPr>
          <w:sz w:val="24"/>
          <w:szCs w:val="24"/>
          <w:lang w:val="de-AT"/>
        </w:rPr>
        <w:t>даних</w:t>
      </w:r>
      <w:proofErr w:type="spellEnd"/>
      <w:r w:rsidRPr="003A505E">
        <w:rPr>
          <w:sz w:val="24"/>
          <w:szCs w:val="24"/>
          <w:lang w:val="de-AT"/>
        </w:rPr>
        <w:t xml:space="preserve"> (</w:t>
      </w:r>
      <w:proofErr w:type="spellStart"/>
      <w:r w:rsidRPr="003A505E">
        <w:rPr>
          <w:sz w:val="24"/>
          <w:szCs w:val="24"/>
          <w:lang w:val="de-AT"/>
        </w:rPr>
        <w:t>клінічних</w:t>
      </w:r>
      <w:proofErr w:type="spellEnd"/>
      <w:r w:rsidRPr="003A505E">
        <w:rPr>
          <w:sz w:val="24"/>
          <w:szCs w:val="24"/>
          <w:lang w:val="de-AT"/>
        </w:rPr>
        <w:t xml:space="preserve"> </w:t>
      </w:r>
      <w:proofErr w:type="spellStart"/>
      <w:r w:rsidRPr="003A505E">
        <w:rPr>
          <w:sz w:val="24"/>
          <w:szCs w:val="24"/>
          <w:lang w:val="de-AT"/>
        </w:rPr>
        <w:t>даних</w:t>
      </w:r>
      <w:proofErr w:type="spellEnd"/>
      <w:r w:rsidRPr="003A505E">
        <w:rPr>
          <w:sz w:val="24"/>
          <w:szCs w:val="24"/>
          <w:lang w:val="de-AT"/>
        </w:rPr>
        <w:t xml:space="preserve">, </w:t>
      </w:r>
      <w:proofErr w:type="spellStart"/>
      <w:r w:rsidRPr="003A505E">
        <w:rPr>
          <w:sz w:val="24"/>
          <w:szCs w:val="24"/>
          <w:lang w:val="de-AT"/>
        </w:rPr>
        <w:t>оцінок</w:t>
      </w:r>
      <w:proofErr w:type="spellEnd"/>
      <w:r w:rsidRPr="003A505E">
        <w:rPr>
          <w:sz w:val="24"/>
          <w:szCs w:val="24"/>
          <w:lang w:val="de-AT"/>
        </w:rPr>
        <w:t xml:space="preserve"> </w:t>
      </w:r>
      <w:proofErr w:type="spellStart"/>
      <w:r w:rsidRPr="003A505E">
        <w:rPr>
          <w:sz w:val="24"/>
          <w:szCs w:val="24"/>
          <w:lang w:val="de-AT"/>
        </w:rPr>
        <w:t>психічного</w:t>
      </w:r>
      <w:proofErr w:type="spellEnd"/>
      <w:r w:rsidRPr="003A505E">
        <w:rPr>
          <w:sz w:val="24"/>
          <w:szCs w:val="24"/>
          <w:lang w:val="de-AT"/>
        </w:rPr>
        <w:t xml:space="preserve"> </w:t>
      </w:r>
      <w:proofErr w:type="spellStart"/>
      <w:r w:rsidRPr="003A505E">
        <w:rPr>
          <w:sz w:val="24"/>
          <w:szCs w:val="24"/>
          <w:lang w:val="de-AT"/>
        </w:rPr>
        <w:t>здоров’я</w:t>
      </w:r>
      <w:proofErr w:type="spellEnd"/>
      <w:r w:rsidRPr="003A505E">
        <w:rPr>
          <w:sz w:val="24"/>
          <w:szCs w:val="24"/>
          <w:lang w:val="de-AT"/>
        </w:rPr>
        <w:t xml:space="preserve">, </w:t>
      </w:r>
      <w:proofErr w:type="spellStart"/>
      <w:r w:rsidRPr="003A505E">
        <w:rPr>
          <w:sz w:val="24"/>
          <w:szCs w:val="24"/>
          <w:lang w:val="de-AT"/>
        </w:rPr>
        <w:t>нейровізуалізації</w:t>
      </w:r>
      <w:proofErr w:type="spellEnd"/>
      <w:r w:rsidRPr="003A505E">
        <w:rPr>
          <w:sz w:val="24"/>
          <w:szCs w:val="24"/>
          <w:lang w:val="de-AT"/>
        </w:rPr>
        <w:t xml:space="preserve">) </w:t>
      </w:r>
      <w:proofErr w:type="spellStart"/>
      <w:r w:rsidRPr="003A505E">
        <w:rPr>
          <w:sz w:val="24"/>
          <w:szCs w:val="24"/>
          <w:lang w:val="de-AT"/>
        </w:rPr>
        <w:t>може</w:t>
      </w:r>
      <w:proofErr w:type="spellEnd"/>
      <w:r w:rsidRPr="003A505E">
        <w:rPr>
          <w:sz w:val="24"/>
          <w:szCs w:val="24"/>
          <w:lang w:val="de-AT"/>
        </w:rPr>
        <w:t xml:space="preserve"> </w:t>
      </w:r>
      <w:proofErr w:type="spellStart"/>
      <w:r w:rsidRPr="003A505E">
        <w:rPr>
          <w:sz w:val="24"/>
          <w:szCs w:val="24"/>
          <w:lang w:val="de-AT"/>
        </w:rPr>
        <w:t>допомогти</w:t>
      </w:r>
      <w:proofErr w:type="spellEnd"/>
      <w:r w:rsidRPr="003A505E">
        <w:rPr>
          <w:sz w:val="24"/>
          <w:szCs w:val="24"/>
          <w:lang w:val="de-AT"/>
        </w:rPr>
        <w:t xml:space="preserve"> </w:t>
      </w:r>
      <w:proofErr w:type="spellStart"/>
      <w:r w:rsidRPr="003A505E">
        <w:rPr>
          <w:sz w:val="24"/>
          <w:szCs w:val="24"/>
          <w:lang w:val="de-AT"/>
        </w:rPr>
        <w:t>прогнозувати</w:t>
      </w:r>
      <w:proofErr w:type="spellEnd"/>
      <w:r w:rsidRPr="003A505E">
        <w:rPr>
          <w:sz w:val="24"/>
          <w:szCs w:val="24"/>
          <w:lang w:val="de-AT"/>
        </w:rPr>
        <w:t xml:space="preserve"> </w:t>
      </w:r>
      <w:proofErr w:type="spellStart"/>
      <w:r w:rsidRPr="003A505E">
        <w:rPr>
          <w:sz w:val="24"/>
          <w:szCs w:val="24"/>
          <w:lang w:val="de-AT"/>
        </w:rPr>
        <w:t>розвиток</w:t>
      </w:r>
      <w:proofErr w:type="spellEnd"/>
      <w:r w:rsidRPr="003A505E">
        <w:rPr>
          <w:sz w:val="24"/>
          <w:szCs w:val="24"/>
          <w:lang w:val="de-AT"/>
        </w:rPr>
        <w:t xml:space="preserve"> </w:t>
      </w:r>
      <w:proofErr w:type="spellStart"/>
      <w:r w:rsidRPr="003A505E">
        <w:rPr>
          <w:sz w:val="24"/>
          <w:szCs w:val="24"/>
          <w:lang w:val="de-AT"/>
        </w:rPr>
        <w:t>болю</w:t>
      </w:r>
      <w:proofErr w:type="spellEnd"/>
      <w:r w:rsidRPr="003A505E">
        <w:rPr>
          <w:sz w:val="24"/>
          <w:szCs w:val="24"/>
          <w:lang w:val="de-AT"/>
        </w:rPr>
        <w:t xml:space="preserve">. </w:t>
      </w:r>
      <w:proofErr w:type="spellStart"/>
      <w:r w:rsidRPr="003A505E">
        <w:rPr>
          <w:sz w:val="24"/>
          <w:szCs w:val="24"/>
          <w:lang w:val="de-AT"/>
        </w:rPr>
        <w:t>Для</w:t>
      </w:r>
      <w:proofErr w:type="spellEnd"/>
      <w:r w:rsidRPr="003A505E">
        <w:rPr>
          <w:sz w:val="24"/>
          <w:szCs w:val="24"/>
          <w:lang w:val="de-AT"/>
        </w:rPr>
        <w:t xml:space="preserve"> </w:t>
      </w:r>
      <w:proofErr w:type="spellStart"/>
      <w:r w:rsidRPr="003A505E">
        <w:rPr>
          <w:sz w:val="24"/>
          <w:szCs w:val="24"/>
          <w:lang w:val="de-AT"/>
        </w:rPr>
        <w:t>цього</w:t>
      </w:r>
      <w:proofErr w:type="spellEnd"/>
      <w:r w:rsidRPr="003A505E">
        <w:rPr>
          <w:sz w:val="24"/>
          <w:szCs w:val="24"/>
          <w:lang w:val="de-AT"/>
        </w:rPr>
        <w:t xml:space="preserve"> </w:t>
      </w:r>
      <w:proofErr w:type="spellStart"/>
      <w:r w:rsidRPr="003A505E">
        <w:rPr>
          <w:sz w:val="24"/>
          <w:szCs w:val="24"/>
          <w:lang w:val="de-AT"/>
        </w:rPr>
        <w:t>дослідникам</w:t>
      </w:r>
      <w:proofErr w:type="spellEnd"/>
      <w:r w:rsidRPr="003A505E">
        <w:rPr>
          <w:sz w:val="24"/>
          <w:szCs w:val="24"/>
          <w:lang w:val="de-AT"/>
        </w:rPr>
        <w:t xml:space="preserve"> </w:t>
      </w:r>
      <w:proofErr w:type="spellStart"/>
      <w:r w:rsidRPr="003A505E">
        <w:rPr>
          <w:sz w:val="24"/>
          <w:szCs w:val="24"/>
          <w:lang w:val="de-AT"/>
        </w:rPr>
        <w:t>потрібні</w:t>
      </w:r>
      <w:proofErr w:type="spellEnd"/>
      <w:r w:rsidRPr="003A505E">
        <w:rPr>
          <w:sz w:val="24"/>
          <w:szCs w:val="24"/>
          <w:lang w:val="de-AT"/>
        </w:rPr>
        <w:t xml:space="preserve"> </w:t>
      </w:r>
      <w:proofErr w:type="spellStart"/>
      <w:r w:rsidRPr="003A505E">
        <w:rPr>
          <w:sz w:val="24"/>
          <w:szCs w:val="24"/>
          <w:lang w:val="de-AT"/>
        </w:rPr>
        <w:t>надійні</w:t>
      </w:r>
      <w:proofErr w:type="spellEnd"/>
      <w:r w:rsidRPr="003A505E">
        <w:rPr>
          <w:sz w:val="24"/>
          <w:szCs w:val="24"/>
          <w:lang w:val="de-AT"/>
        </w:rPr>
        <w:t xml:space="preserve"> </w:t>
      </w:r>
      <w:proofErr w:type="spellStart"/>
      <w:r w:rsidRPr="003A505E">
        <w:rPr>
          <w:sz w:val="24"/>
          <w:szCs w:val="24"/>
          <w:lang w:val="de-AT"/>
        </w:rPr>
        <w:t>системи</w:t>
      </w:r>
      <w:proofErr w:type="spellEnd"/>
      <w:r w:rsidRPr="003A505E">
        <w:rPr>
          <w:sz w:val="24"/>
          <w:szCs w:val="24"/>
          <w:lang w:val="de-AT"/>
        </w:rPr>
        <w:t xml:space="preserve"> </w:t>
      </w:r>
      <w:proofErr w:type="spellStart"/>
      <w:r w:rsidRPr="003A505E">
        <w:rPr>
          <w:sz w:val="24"/>
          <w:szCs w:val="24"/>
          <w:lang w:val="de-AT"/>
        </w:rPr>
        <w:t>даних</w:t>
      </w:r>
      <w:proofErr w:type="spellEnd"/>
      <w:r w:rsidRPr="003A505E">
        <w:rPr>
          <w:sz w:val="24"/>
          <w:szCs w:val="24"/>
          <w:lang w:val="de-AT"/>
        </w:rPr>
        <w:t xml:space="preserve"> і </w:t>
      </w:r>
      <w:proofErr w:type="spellStart"/>
      <w:r w:rsidRPr="003A505E">
        <w:rPr>
          <w:sz w:val="24"/>
          <w:szCs w:val="24"/>
          <w:lang w:val="de-AT"/>
        </w:rPr>
        <w:t>кращі</w:t>
      </w:r>
      <w:proofErr w:type="spellEnd"/>
      <w:r w:rsidRPr="003A505E">
        <w:rPr>
          <w:sz w:val="24"/>
          <w:szCs w:val="24"/>
          <w:lang w:val="de-AT"/>
        </w:rPr>
        <w:t xml:space="preserve"> </w:t>
      </w:r>
      <w:proofErr w:type="spellStart"/>
      <w:r w:rsidRPr="003A505E">
        <w:rPr>
          <w:sz w:val="24"/>
          <w:szCs w:val="24"/>
          <w:lang w:val="de-AT"/>
        </w:rPr>
        <w:t>зв’язки</w:t>
      </w:r>
      <w:proofErr w:type="spellEnd"/>
      <w:r w:rsidRPr="003A505E">
        <w:rPr>
          <w:sz w:val="24"/>
          <w:szCs w:val="24"/>
          <w:lang w:val="de-AT"/>
        </w:rPr>
        <w:t xml:space="preserve"> </w:t>
      </w:r>
      <w:proofErr w:type="spellStart"/>
      <w:r w:rsidRPr="003A505E">
        <w:rPr>
          <w:sz w:val="24"/>
          <w:szCs w:val="24"/>
          <w:lang w:val="de-AT"/>
        </w:rPr>
        <w:t>між</w:t>
      </w:r>
      <w:proofErr w:type="spellEnd"/>
      <w:r w:rsidRPr="003A505E">
        <w:rPr>
          <w:sz w:val="24"/>
          <w:szCs w:val="24"/>
          <w:lang w:val="de-AT"/>
        </w:rPr>
        <w:t xml:space="preserve"> </w:t>
      </w:r>
      <w:proofErr w:type="spellStart"/>
      <w:r w:rsidRPr="003A505E">
        <w:rPr>
          <w:sz w:val="24"/>
          <w:szCs w:val="24"/>
          <w:lang w:val="de-AT"/>
        </w:rPr>
        <w:t>науковими</w:t>
      </w:r>
      <w:proofErr w:type="spellEnd"/>
      <w:r w:rsidRPr="003A505E">
        <w:rPr>
          <w:sz w:val="24"/>
          <w:szCs w:val="24"/>
          <w:lang w:val="de-AT"/>
        </w:rPr>
        <w:t xml:space="preserve"> </w:t>
      </w:r>
      <w:proofErr w:type="spellStart"/>
      <w:r w:rsidRPr="003A505E">
        <w:rPr>
          <w:sz w:val="24"/>
          <w:szCs w:val="24"/>
          <w:lang w:val="de-AT"/>
        </w:rPr>
        <w:t>дослідженнями</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клінічною</w:t>
      </w:r>
      <w:proofErr w:type="spellEnd"/>
      <w:r w:rsidRPr="003A505E">
        <w:rPr>
          <w:sz w:val="24"/>
          <w:szCs w:val="24"/>
          <w:lang w:val="de-AT"/>
        </w:rPr>
        <w:t xml:space="preserve"> </w:t>
      </w:r>
      <w:proofErr w:type="spellStart"/>
      <w:r w:rsidRPr="003A505E">
        <w:rPr>
          <w:sz w:val="24"/>
          <w:szCs w:val="24"/>
          <w:lang w:val="de-AT"/>
        </w:rPr>
        <w:t>практикою</w:t>
      </w:r>
      <w:proofErr w:type="spellEnd"/>
      <w:r w:rsidRPr="003A505E">
        <w:rPr>
          <w:sz w:val="24"/>
          <w:szCs w:val="24"/>
          <w:lang w:val="de-AT"/>
        </w:rPr>
        <w:t>.</w:t>
      </w:r>
    </w:p>
    <w:p w14:paraId="7BE414F0" w14:textId="77777777" w:rsidR="003A505E" w:rsidRPr="003A505E" w:rsidRDefault="003A505E" w:rsidP="003A505E">
      <w:pPr>
        <w:spacing w:after="0" w:line="240" w:lineRule="auto"/>
        <w:rPr>
          <w:sz w:val="24"/>
          <w:szCs w:val="24"/>
          <w:lang w:val="de-AT"/>
        </w:rPr>
      </w:pPr>
    </w:p>
    <w:p w14:paraId="033883C0" w14:textId="77777777" w:rsidR="003A505E" w:rsidRPr="003A505E" w:rsidRDefault="003A505E" w:rsidP="003A505E">
      <w:pPr>
        <w:spacing w:after="0" w:line="240" w:lineRule="auto"/>
        <w:rPr>
          <w:sz w:val="24"/>
          <w:szCs w:val="24"/>
          <w:lang w:val="de-AT"/>
        </w:rPr>
      </w:pPr>
      <w:proofErr w:type="spellStart"/>
      <w:r w:rsidRPr="003A505E">
        <w:rPr>
          <w:sz w:val="24"/>
          <w:szCs w:val="24"/>
          <w:lang w:val="de-AT"/>
        </w:rPr>
        <w:t>Для</w:t>
      </w:r>
      <w:proofErr w:type="spellEnd"/>
      <w:r w:rsidRPr="003A505E">
        <w:rPr>
          <w:sz w:val="24"/>
          <w:szCs w:val="24"/>
          <w:lang w:val="de-AT"/>
        </w:rPr>
        <w:t xml:space="preserve"> </w:t>
      </w:r>
      <w:proofErr w:type="spellStart"/>
      <w:r w:rsidRPr="003A505E">
        <w:rPr>
          <w:sz w:val="24"/>
          <w:szCs w:val="24"/>
          <w:lang w:val="de-AT"/>
        </w:rPr>
        <w:t>підтримки</w:t>
      </w:r>
      <w:proofErr w:type="spellEnd"/>
      <w:r w:rsidRPr="003A505E">
        <w:rPr>
          <w:sz w:val="24"/>
          <w:szCs w:val="24"/>
          <w:lang w:val="de-AT"/>
        </w:rPr>
        <w:t xml:space="preserve"> </w:t>
      </w:r>
      <w:proofErr w:type="spellStart"/>
      <w:r w:rsidRPr="003A505E">
        <w:rPr>
          <w:sz w:val="24"/>
          <w:szCs w:val="24"/>
          <w:lang w:val="de-AT"/>
        </w:rPr>
        <w:t>цього</w:t>
      </w:r>
      <w:proofErr w:type="spellEnd"/>
      <w:r w:rsidRPr="003A505E">
        <w:rPr>
          <w:sz w:val="24"/>
          <w:szCs w:val="24"/>
          <w:lang w:val="de-AT"/>
        </w:rPr>
        <w:t xml:space="preserve"> </w:t>
      </w:r>
      <w:proofErr w:type="spellStart"/>
      <w:r w:rsidRPr="003A505E">
        <w:rPr>
          <w:sz w:val="24"/>
          <w:szCs w:val="24"/>
          <w:lang w:val="de-AT"/>
        </w:rPr>
        <w:t>PRiSE</w:t>
      </w:r>
      <w:proofErr w:type="spellEnd"/>
      <w:r w:rsidRPr="003A505E">
        <w:rPr>
          <w:sz w:val="24"/>
          <w:szCs w:val="24"/>
          <w:lang w:val="de-AT"/>
        </w:rPr>
        <w:t xml:space="preserve"> </w:t>
      </w:r>
      <w:proofErr w:type="spellStart"/>
      <w:r w:rsidRPr="003A505E">
        <w:rPr>
          <w:sz w:val="24"/>
          <w:szCs w:val="24"/>
          <w:lang w:val="de-AT"/>
        </w:rPr>
        <w:t>рекомендує</w:t>
      </w:r>
      <w:proofErr w:type="spellEnd"/>
      <w:r w:rsidRPr="003A505E">
        <w:rPr>
          <w:sz w:val="24"/>
          <w:szCs w:val="24"/>
          <w:lang w:val="de-AT"/>
        </w:rPr>
        <w:t>:</w:t>
      </w:r>
    </w:p>
    <w:p w14:paraId="2A2321D6" w14:textId="77777777" w:rsidR="003A505E" w:rsidRPr="003A505E" w:rsidRDefault="003A505E" w:rsidP="003A505E">
      <w:pPr>
        <w:numPr>
          <w:ilvl w:val="0"/>
          <w:numId w:val="65"/>
        </w:numPr>
        <w:spacing w:after="0" w:line="240" w:lineRule="auto"/>
        <w:rPr>
          <w:sz w:val="24"/>
          <w:szCs w:val="24"/>
          <w:lang w:val="de-AT"/>
        </w:rPr>
      </w:pPr>
      <w:proofErr w:type="spellStart"/>
      <w:r w:rsidRPr="003A505E">
        <w:rPr>
          <w:sz w:val="24"/>
          <w:szCs w:val="24"/>
          <w:lang w:val="de-AT"/>
        </w:rPr>
        <w:t>Використання</w:t>
      </w:r>
      <w:proofErr w:type="spellEnd"/>
      <w:r w:rsidRPr="003A505E">
        <w:rPr>
          <w:sz w:val="24"/>
          <w:szCs w:val="24"/>
          <w:lang w:val="de-AT"/>
        </w:rPr>
        <w:t xml:space="preserve"> </w:t>
      </w:r>
      <w:proofErr w:type="spellStart"/>
      <w:r w:rsidRPr="003A505E">
        <w:rPr>
          <w:sz w:val="24"/>
          <w:szCs w:val="24"/>
          <w:lang w:val="de-AT"/>
        </w:rPr>
        <w:t>спільних</w:t>
      </w:r>
      <w:proofErr w:type="spellEnd"/>
      <w:r w:rsidRPr="003A505E">
        <w:rPr>
          <w:sz w:val="24"/>
          <w:szCs w:val="24"/>
          <w:lang w:val="de-AT"/>
        </w:rPr>
        <w:t xml:space="preserve"> </w:t>
      </w:r>
      <w:proofErr w:type="spellStart"/>
      <w:r w:rsidRPr="003A505E">
        <w:rPr>
          <w:sz w:val="24"/>
          <w:szCs w:val="24"/>
          <w:lang w:val="de-AT"/>
        </w:rPr>
        <w:t>стандартів</w:t>
      </w:r>
      <w:proofErr w:type="spellEnd"/>
      <w:r w:rsidRPr="003A505E">
        <w:rPr>
          <w:sz w:val="24"/>
          <w:szCs w:val="24"/>
          <w:lang w:val="de-AT"/>
        </w:rPr>
        <w:t xml:space="preserve"> </w:t>
      </w:r>
      <w:proofErr w:type="spellStart"/>
      <w:r w:rsidRPr="003A505E">
        <w:rPr>
          <w:sz w:val="24"/>
          <w:szCs w:val="24"/>
          <w:lang w:val="de-AT"/>
        </w:rPr>
        <w:t>для</w:t>
      </w:r>
      <w:proofErr w:type="spellEnd"/>
      <w:r w:rsidRPr="003A505E">
        <w:rPr>
          <w:sz w:val="24"/>
          <w:szCs w:val="24"/>
          <w:lang w:val="de-AT"/>
        </w:rPr>
        <w:t xml:space="preserve"> </w:t>
      </w:r>
      <w:proofErr w:type="spellStart"/>
      <w:r w:rsidRPr="003A505E">
        <w:rPr>
          <w:sz w:val="24"/>
          <w:szCs w:val="24"/>
          <w:lang w:val="de-AT"/>
        </w:rPr>
        <w:t>вимірювання</w:t>
      </w:r>
      <w:proofErr w:type="spellEnd"/>
      <w:r w:rsidRPr="003A505E">
        <w:rPr>
          <w:sz w:val="24"/>
          <w:szCs w:val="24"/>
          <w:lang w:val="de-AT"/>
        </w:rPr>
        <w:t xml:space="preserve"> </w:t>
      </w:r>
      <w:proofErr w:type="spellStart"/>
      <w:r w:rsidRPr="003A505E">
        <w:rPr>
          <w:sz w:val="24"/>
          <w:szCs w:val="24"/>
          <w:lang w:val="de-AT"/>
        </w:rPr>
        <w:t>болю</w:t>
      </w:r>
      <w:proofErr w:type="spellEnd"/>
    </w:p>
    <w:p w14:paraId="20D5D45B" w14:textId="77777777" w:rsidR="003A505E" w:rsidRPr="003A505E" w:rsidRDefault="003A505E" w:rsidP="003A505E">
      <w:pPr>
        <w:numPr>
          <w:ilvl w:val="0"/>
          <w:numId w:val="65"/>
        </w:numPr>
        <w:spacing w:after="0" w:line="240" w:lineRule="auto"/>
        <w:rPr>
          <w:sz w:val="24"/>
          <w:szCs w:val="24"/>
          <w:lang w:val="de-AT"/>
        </w:rPr>
      </w:pPr>
      <w:proofErr w:type="spellStart"/>
      <w:r w:rsidRPr="003A505E">
        <w:rPr>
          <w:sz w:val="24"/>
          <w:szCs w:val="24"/>
          <w:lang w:val="de-AT"/>
        </w:rPr>
        <w:t>Залучення</w:t>
      </w:r>
      <w:proofErr w:type="spellEnd"/>
      <w:r w:rsidRPr="003A505E">
        <w:rPr>
          <w:sz w:val="24"/>
          <w:szCs w:val="24"/>
          <w:lang w:val="de-AT"/>
        </w:rPr>
        <w:t xml:space="preserve"> </w:t>
      </w:r>
      <w:proofErr w:type="spellStart"/>
      <w:r w:rsidRPr="003A505E">
        <w:rPr>
          <w:sz w:val="24"/>
          <w:szCs w:val="24"/>
          <w:lang w:val="de-AT"/>
        </w:rPr>
        <w:t>пацієнтів</w:t>
      </w:r>
      <w:proofErr w:type="spellEnd"/>
      <w:r w:rsidRPr="003A505E">
        <w:rPr>
          <w:sz w:val="24"/>
          <w:szCs w:val="24"/>
          <w:lang w:val="de-AT"/>
        </w:rPr>
        <w:t xml:space="preserve"> </w:t>
      </w:r>
      <w:proofErr w:type="spellStart"/>
      <w:r w:rsidRPr="003A505E">
        <w:rPr>
          <w:sz w:val="24"/>
          <w:szCs w:val="24"/>
          <w:lang w:val="de-AT"/>
        </w:rPr>
        <w:t>до</w:t>
      </w:r>
      <w:proofErr w:type="spellEnd"/>
      <w:r w:rsidRPr="003A505E">
        <w:rPr>
          <w:sz w:val="24"/>
          <w:szCs w:val="24"/>
          <w:lang w:val="de-AT"/>
        </w:rPr>
        <w:t xml:space="preserve"> </w:t>
      </w:r>
      <w:proofErr w:type="spellStart"/>
      <w:r w:rsidRPr="003A505E">
        <w:rPr>
          <w:sz w:val="24"/>
          <w:szCs w:val="24"/>
          <w:lang w:val="de-AT"/>
        </w:rPr>
        <w:t>планування</w:t>
      </w:r>
      <w:proofErr w:type="spellEnd"/>
      <w:r w:rsidRPr="003A505E">
        <w:rPr>
          <w:sz w:val="24"/>
          <w:szCs w:val="24"/>
          <w:lang w:val="de-AT"/>
        </w:rPr>
        <w:t xml:space="preserve"> </w:t>
      </w:r>
      <w:proofErr w:type="spellStart"/>
      <w:r w:rsidRPr="003A505E">
        <w:rPr>
          <w:sz w:val="24"/>
          <w:szCs w:val="24"/>
          <w:lang w:val="de-AT"/>
        </w:rPr>
        <w:t>досліджень</w:t>
      </w:r>
      <w:proofErr w:type="spellEnd"/>
    </w:p>
    <w:p w14:paraId="464067B9" w14:textId="77777777" w:rsidR="003A505E" w:rsidRDefault="003A505E" w:rsidP="003A505E">
      <w:pPr>
        <w:numPr>
          <w:ilvl w:val="0"/>
          <w:numId w:val="65"/>
        </w:numPr>
        <w:spacing w:after="0" w:line="240" w:lineRule="auto"/>
        <w:rPr>
          <w:sz w:val="24"/>
          <w:szCs w:val="24"/>
          <w:lang w:val="de-AT"/>
        </w:rPr>
      </w:pPr>
      <w:proofErr w:type="spellStart"/>
      <w:r w:rsidRPr="003A505E">
        <w:rPr>
          <w:sz w:val="24"/>
          <w:szCs w:val="24"/>
          <w:lang w:val="de-AT"/>
        </w:rPr>
        <w:t>Узгодження</w:t>
      </w:r>
      <w:proofErr w:type="spellEnd"/>
      <w:r w:rsidRPr="003A505E">
        <w:rPr>
          <w:sz w:val="24"/>
          <w:szCs w:val="24"/>
          <w:lang w:val="de-AT"/>
        </w:rPr>
        <w:t xml:space="preserve"> </w:t>
      </w:r>
      <w:proofErr w:type="spellStart"/>
      <w:r w:rsidRPr="003A505E">
        <w:rPr>
          <w:sz w:val="24"/>
          <w:szCs w:val="24"/>
          <w:lang w:val="de-AT"/>
        </w:rPr>
        <w:t>досліджень</w:t>
      </w:r>
      <w:proofErr w:type="spellEnd"/>
      <w:r w:rsidRPr="003A505E">
        <w:rPr>
          <w:sz w:val="24"/>
          <w:szCs w:val="24"/>
          <w:lang w:val="de-AT"/>
        </w:rPr>
        <w:t xml:space="preserve"> з </w:t>
      </w:r>
      <w:proofErr w:type="spellStart"/>
      <w:r w:rsidRPr="003A505E">
        <w:rPr>
          <w:sz w:val="24"/>
          <w:szCs w:val="24"/>
          <w:lang w:val="de-AT"/>
        </w:rPr>
        <w:t>міжнародними</w:t>
      </w:r>
      <w:proofErr w:type="spellEnd"/>
      <w:r w:rsidRPr="003A505E">
        <w:rPr>
          <w:sz w:val="24"/>
          <w:szCs w:val="24"/>
          <w:lang w:val="de-AT"/>
        </w:rPr>
        <w:t xml:space="preserve"> </w:t>
      </w:r>
      <w:proofErr w:type="spellStart"/>
      <w:r w:rsidRPr="003A505E">
        <w:rPr>
          <w:sz w:val="24"/>
          <w:szCs w:val="24"/>
          <w:lang w:val="de-AT"/>
        </w:rPr>
        <w:t>системами</w:t>
      </w:r>
      <w:proofErr w:type="spellEnd"/>
      <w:r w:rsidRPr="003A505E">
        <w:rPr>
          <w:sz w:val="24"/>
          <w:szCs w:val="24"/>
          <w:lang w:val="de-AT"/>
        </w:rPr>
        <w:t xml:space="preserve">, </w:t>
      </w:r>
      <w:proofErr w:type="spellStart"/>
      <w:r w:rsidRPr="003A505E">
        <w:rPr>
          <w:sz w:val="24"/>
          <w:szCs w:val="24"/>
          <w:lang w:val="de-AT"/>
        </w:rPr>
        <w:t>такими</w:t>
      </w:r>
      <w:proofErr w:type="spellEnd"/>
      <w:r w:rsidRPr="003A505E">
        <w:rPr>
          <w:sz w:val="24"/>
          <w:szCs w:val="24"/>
          <w:lang w:val="de-AT"/>
        </w:rPr>
        <w:t xml:space="preserve"> </w:t>
      </w:r>
      <w:proofErr w:type="spellStart"/>
      <w:r w:rsidRPr="003A505E">
        <w:rPr>
          <w:sz w:val="24"/>
          <w:szCs w:val="24"/>
          <w:lang w:val="de-AT"/>
        </w:rPr>
        <w:t>як</w:t>
      </w:r>
      <w:proofErr w:type="spellEnd"/>
      <w:r w:rsidRPr="003A505E">
        <w:rPr>
          <w:sz w:val="24"/>
          <w:szCs w:val="24"/>
          <w:lang w:val="de-AT"/>
        </w:rPr>
        <w:t xml:space="preserve"> ICD-11</w:t>
      </w:r>
    </w:p>
    <w:p w14:paraId="0857A410" w14:textId="77777777" w:rsidR="003A505E" w:rsidRPr="003A505E" w:rsidRDefault="003A505E" w:rsidP="003A505E">
      <w:pPr>
        <w:spacing w:after="0" w:line="240" w:lineRule="auto"/>
        <w:rPr>
          <w:sz w:val="24"/>
          <w:szCs w:val="24"/>
          <w:lang w:val="de-AT"/>
        </w:rPr>
      </w:pPr>
    </w:p>
    <w:p w14:paraId="2FD7F4AE" w14:textId="77777777" w:rsidR="003A505E" w:rsidRPr="003A505E" w:rsidRDefault="003A505E" w:rsidP="003A505E">
      <w:pPr>
        <w:spacing w:after="0" w:line="240" w:lineRule="auto"/>
        <w:rPr>
          <w:sz w:val="24"/>
          <w:szCs w:val="24"/>
          <w:lang w:val="de-AT"/>
        </w:rPr>
      </w:pPr>
      <w:proofErr w:type="spellStart"/>
      <w:r w:rsidRPr="003A505E">
        <w:rPr>
          <w:b/>
          <w:bCs/>
          <w:sz w:val="24"/>
          <w:szCs w:val="24"/>
          <w:lang w:val="de-AT"/>
        </w:rPr>
        <w:t>Висновок</w:t>
      </w:r>
      <w:proofErr w:type="spellEnd"/>
      <w:r w:rsidRPr="003A505E">
        <w:rPr>
          <w:b/>
          <w:bCs/>
          <w:sz w:val="24"/>
          <w:szCs w:val="24"/>
          <w:lang w:val="de-AT"/>
        </w:rPr>
        <w:t xml:space="preserve">: </w:t>
      </w:r>
      <w:proofErr w:type="spellStart"/>
      <w:r w:rsidRPr="003A505E">
        <w:rPr>
          <w:b/>
          <w:bCs/>
          <w:sz w:val="24"/>
          <w:szCs w:val="24"/>
          <w:lang w:val="de-AT"/>
        </w:rPr>
        <w:t>від</w:t>
      </w:r>
      <w:proofErr w:type="spellEnd"/>
      <w:r w:rsidRPr="003A505E">
        <w:rPr>
          <w:b/>
          <w:bCs/>
          <w:sz w:val="24"/>
          <w:szCs w:val="24"/>
          <w:lang w:val="de-AT"/>
        </w:rPr>
        <w:t xml:space="preserve"> </w:t>
      </w:r>
      <w:proofErr w:type="spellStart"/>
      <w:r w:rsidRPr="003A505E">
        <w:rPr>
          <w:b/>
          <w:bCs/>
          <w:sz w:val="24"/>
          <w:szCs w:val="24"/>
          <w:lang w:val="de-AT"/>
        </w:rPr>
        <w:t>стратегії</w:t>
      </w:r>
      <w:proofErr w:type="spellEnd"/>
      <w:r w:rsidRPr="003A505E">
        <w:rPr>
          <w:b/>
          <w:bCs/>
          <w:sz w:val="24"/>
          <w:szCs w:val="24"/>
          <w:lang w:val="de-AT"/>
        </w:rPr>
        <w:t xml:space="preserve"> </w:t>
      </w:r>
      <w:proofErr w:type="spellStart"/>
      <w:r w:rsidRPr="003A505E">
        <w:rPr>
          <w:b/>
          <w:bCs/>
          <w:sz w:val="24"/>
          <w:szCs w:val="24"/>
          <w:lang w:val="de-AT"/>
        </w:rPr>
        <w:t>до</w:t>
      </w:r>
      <w:proofErr w:type="spellEnd"/>
      <w:r w:rsidRPr="003A505E">
        <w:rPr>
          <w:b/>
          <w:bCs/>
          <w:sz w:val="24"/>
          <w:szCs w:val="24"/>
          <w:lang w:val="de-AT"/>
        </w:rPr>
        <w:t xml:space="preserve"> </w:t>
      </w:r>
      <w:proofErr w:type="spellStart"/>
      <w:r w:rsidRPr="003A505E">
        <w:rPr>
          <w:b/>
          <w:bCs/>
          <w:sz w:val="24"/>
          <w:szCs w:val="24"/>
          <w:lang w:val="de-AT"/>
        </w:rPr>
        <w:t>дії</w:t>
      </w:r>
      <w:proofErr w:type="spellEnd"/>
    </w:p>
    <w:p w14:paraId="0AD29433" w14:textId="77777777" w:rsidR="003A505E" w:rsidRDefault="003A505E" w:rsidP="003A505E">
      <w:pPr>
        <w:spacing w:after="0" w:line="240" w:lineRule="auto"/>
        <w:rPr>
          <w:sz w:val="24"/>
          <w:szCs w:val="24"/>
          <w:lang w:val="de-AT"/>
        </w:rPr>
      </w:pPr>
      <w:proofErr w:type="spellStart"/>
      <w:r w:rsidRPr="003A505E">
        <w:rPr>
          <w:sz w:val="24"/>
          <w:szCs w:val="24"/>
          <w:lang w:val="de-AT"/>
        </w:rPr>
        <w:t>Біль</w:t>
      </w:r>
      <w:proofErr w:type="spellEnd"/>
      <w:r w:rsidRPr="003A505E">
        <w:rPr>
          <w:sz w:val="24"/>
          <w:szCs w:val="24"/>
          <w:lang w:val="de-AT"/>
        </w:rPr>
        <w:t xml:space="preserve"> </w:t>
      </w:r>
      <w:proofErr w:type="spellStart"/>
      <w:r w:rsidRPr="003A505E">
        <w:rPr>
          <w:sz w:val="24"/>
          <w:szCs w:val="24"/>
          <w:lang w:val="de-AT"/>
        </w:rPr>
        <w:t>впливає</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мільйони</w:t>
      </w:r>
      <w:proofErr w:type="spellEnd"/>
      <w:r w:rsidRPr="003A505E">
        <w:rPr>
          <w:sz w:val="24"/>
          <w:szCs w:val="24"/>
          <w:lang w:val="de-AT"/>
        </w:rPr>
        <w:t xml:space="preserve"> </w:t>
      </w:r>
      <w:proofErr w:type="spellStart"/>
      <w:r w:rsidRPr="003A505E">
        <w:rPr>
          <w:sz w:val="24"/>
          <w:szCs w:val="24"/>
          <w:lang w:val="de-AT"/>
        </w:rPr>
        <w:t>людей</w:t>
      </w:r>
      <w:proofErr w:type="spellEnd"/>
      <w:r w:rsidRPr="003A505E">
        <w:rPr>
          <w:sz w:val="24"/>
          <w:szCs w:val="24"/>
          <w:lang w:val="de-AT"/>
        </w:rPr>
        <w:t xml:space="preserve"> </w:t>
      </w:r>
      <w:proofErr w:type="spellStart"/>
      <w:r w:rsidRPr="003A505E">
        <w:rPr>
          <w:sz w:val="24"/>
          <w:szCs w:val="24"/>
          <w:lang w:val="de-AT"/>
        </w:rPr>
        <w:t>по</w:t>
      </w:r>
      <w:proofErr w:type="spellEnd"/>
      <w:r w:rsidRPr="003A505E">
        <w:rPr>
          <w:sz w:val="24"/>
          <w:szCs w:val="24"/>
          <w:lang w:val="de-AT"/>
        </w:rPr>
        <w:t xml:space="preserve"> </w:t>
      </w:r>
      <w:proofErr w:type="spellStart"/>
      <w:r w:rsidRPr="003A505E">
        <w:rPr>
          <w:sz w:val="24"/>
          <w:szCs w:val="24"/>
          <w:lang w:val="de-AT"/>
        </w:rPr>
        <w:t>всій</w:t>
      </w:r>
      <w:proofErr w:type="spellEnd"/>
      <w:r w:rsidRPr="003A505E">
        <w:rPr>
          <w:sz w:val="24"/>
          <w:szCs w:val="24"/>
          <w:lang w:val="de-AT"/>
        </w:rPr>
        <w:t xml:space="preserve"> </w:t>
      </w:r>
      <w:proofErr w:type="spellStart"/>
      <w:r w:rsidRPr="003A505E">
        <w:rPr>
          <w:sz w:val="24"/>
          <w:szCs w:val="24"/>
          <w:lang w:val="de-AT"/>
        </w:rPr>
        <w:t>Європі</w:t>
      </w:r>
      <w:proofErr w:type="spellEnd"/>
      <w:r w:rsidRPr="003A505E">
        <w:rPr>
          <w:sz w:val="24"/>
          <w:szCs w:val="24"/>
          <w:lang w:val="de-AT"/>
        </w:rPr>
        <w:t xml:space="preserve"> і </w:t>
      </w:r>
      <w:proofErr w:type="spellStart"/>
      <w:r w:rsidRPr="003A505E">
        <w:rPr>
          <w:sz w:val="24"/>
          <w:szCs w:val="24"/>
          <w:lang w:val="de-AT"/>
        </w:rPr>
        <w:t>спричиняє</w:t>
      </w:r>
      <w:proofErr w:type="spellEnd"/>
      <w:r w:rsidRPr="003A505E">
        <w:rPr>
          <w:sz w:val="24"/>
          <w:szCs w:val="24"/>
          <w:lang w:val="de-AT"/>
        </w:rPr>
        <w:t xml:space="preserve"> </w:t>
      </w:r>
      <w:proofErr w:type="spellStart"/>
      <w:r w:rsidRPr="003A505E">
        <w:rPr>
          <w:sz w:val="24"/>
          <w:szCs w:val="24"/>
          <w:lang w:val="de-AT"/>
        </w:rPr>
        <w:t>серйозні</w:t>
      </w:r>
      <w:proofErr w:type="spellEnd"/>
      <w:r w:rsidRPr="003A505E">
        <w:rPr>
          <w:sz w:val="24"/>
          <w:szCs w:val="24"/>
          <w:lang w:val="de-AT"/>
        </w:rPr>
        <w:t xml:space="preserve"> </w:t>
      </w:r>
      <w:proofErr w:type="spellStart"/>
      <w:r w:rsidRPr="003A505E">
        <w:rPr>
          <w:sz w:val="24"/>
          <w:szCs w:val="24"/>
          <w:lang w:val="de-AT"/>
        </w:rPr>
        <w:t>особисті</w:t>
      </w:r>
      <w:proofErr w:type="spellEnd"/>
      <w:r w:rsidRPr="003A505E">
        <w:rPr>
          <w:sz w:val="24"/>
          <w:szCs w:val="24"/>
          <w:lang w:val="de-AT"/>
        </w:rPr>
        <w:t xml:space="preserve">, </w:t>
      </w:r>
      <w:proofErr w:type="spellStart"/>
      <w:r w:rsidRPr="003A505E">
        <w:rPr>
          <w:sz w:val="24"/>
          <w:szCs w:val="24"/>
          <w:lang w:val="de-AT"/>
        </w:rPr>
        <w:t>соціальні</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економічні</w:t>
      </w:r>
      <w:proofErr w:type="spellEnd"/>
      <w:r w:rsidRPr="003A505E">
        <w:rPr>
          <w:sz w:val="24"/>
          <w:szCs w:val="24"/>
          <w:lang w:val="de-AT"/>
        </w:rPr>
        <w:t xml:space="preserve"> </w:t>
      </w:r>
      <w:proofErr w:type="spellStart"/>
      <w:r w:rsidRPr="003A505E">
        <w:rPr>
          <w:sz w:val="24"/>
          <w:szCs w:val="24"/>
          <w:lang w:val="de-AT"/>
        </w:rPr>
        <w:t>проблеми</w:t>
      </w:r>
      <w:proofErr w:type="spellEnd"/>
      <w:r w:rsidRPr="003A505E">
        <w:rPr>
          <w:sz w:val="24"/>
          <w:szCs w:val="24"/>
          <w:lang w:val="de-AT"/>
        </w:rPr>
        <w:t xml:space="preserve">. </w:t>
      </w:r>
      <w:proofErr w:type="spellStart"/>
      <w:r w:rsidRPr="003A505E">
        <w:rPr>
          <w:sz w:val="24"/>
          <w:szCs w:val="24"/>
          <w:lang w:val="de-AT"/>
        </w:rPr>
        <w:t>Інвестуючи</w:t>
      </w:r>
      <w:proofErr w:type="spellEnd"/>
      <w:r w:rsidRPr="003A505E">
        <w:rPr>
          <w:sz w:val="24"/>
          <w:szCs w:val="24"/>
          <w:lang w:val="de-AT"/>
        </w:rPr>
        <w:t xml:space="preserve"> </w:t>
      </w:r>
      <w:proofErr w:type="spellStart"/>
      <w:r w:rsidRPr="003A505E">
        <w:rPr>
          <w:sz w:val="24"/>
          <w:szCs w:val="24"/>
          <w:lang w:val="de-AT"/>
        </w:rPr>
        <w:t>зараз</w:t>
      </w:r>
      <w:proofErr w:type="spellEnd"/>
      <w:r w:rsidRPr="003A505E">
        <w:rPr>
          <w:sz w:val="24"/>
          <w:szCs w:val="24"/>
          <w:lang w:val="de-AT"/>
        </w:rPr>
        <w:t xml:space="preserve"> у </w:t>
      </w:r>
      <w:proofErr w:type="spellStart"/>
      <w:r w:rsidRPr="003A505E">
        <w:rPr>
          <w:sz w:val="24"/>
          <w:szCs w:val="24"/>
          <w:lang w:val="de-AT"/>
        </w:rPr>
        <w:t>стратегічну</w:t>
      </w:r>
      <w:proofErr w:type="spellEnd"/>
      <w:r w:rsidRPr="003A505E">
        <w:rPr>
          <w:sz w:val="24"/>
          <w:szCs w:val="24"/>
          <w:lang w:val="de-AT"/>
        </w:rPr>
        <w:t xml:space="preserve">, </w:t>
      </w:r>
      <w:proofErr w:type="spellStart"/>
      <w:r w:rsidRPr="003A505E">
        <w:rPr>
          <w:sz w:val="24"/>
          <w:szCs w:val="24"/>
          <w:lang w:val="de-AT"/>
        </w:rPr>
        <w:t>інклюзивну</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орієнтовану</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дані</w:t>
      </w:r>
      <w:proofErr w:type="spellEnd"/>
      <w:r w:rsidRPr="003A505E">
        <w:rPr>
          <w:sz w:val="24"/>
          <w:szCs w:val="24"/>
          <w:lang w:val="de-AT"/>
        </w:rPr>
        <w:t xml:space="preserve"> </w:t>
      </w:r>
      <w:proofErr w:type="spellStart"/>
      <w:r w:rsidRPr="003A505E">
        <w:rPr>
          <w:sz w:val="24"/>
          <w:szCs w:val="24"/>
          <w:lang w:val="de-AT"/>
        </w:rPr>
        <w:t>дослідницьку</w:t>
      </w:r>
      <w:proofErr w:type="spellEnd"/>
      <w:r w:rsidRPr="003A505E">
        <w:rPr>
          <w:sz w:val="24"/>
          <w:szCs w:val="24"/>
          <w:lang w:val="de-AT"/>
        </w:rPr>
        <w:t xml:space="preserve"> </w:t>
      </w:r>
      <w:proofErr w:type="spellStart"/>
      <w:r w:rsidRPr="003A505E">
        <w:rPr>
          <w:sz w:val="24"/>
          <w:szCs w:val="24"/>
          <w:lang w:val="de-AT"/>
        </w:rPr>
        <w:t>платформу</w:t>
      </w:r>
      <w:proofErr w:type="spellEnd"/>
      <w:r w:rsidRPr="003A505E">
        <w:rPr>
          <w:sz w:val="24"/>
          <w:szCs w:val="24"/>
          <w:lang w:val="de-AT"/>
        </w:rPr>
        <w:t xml:space="preserve"> — </w:t>
      </w:r>
      <w:proofErr w:type="spellStart"/>
      <w:r w:rsidRPr="003A505E">
        <w:rPr>
          <w:sz w:val="24"/>
          <w:szCs w:val="24"/>
          <w:lang w:val="de-AT"/>
        </w:rPr>
        <w:t>як</w:t>
      </w:r>
      <w:proofErr w:type="spellEnd"/>
      <w:r w:rsidRPr="003A505E">
        <w:rPr>
          <w:sz w:val="24"/>
          <w:szCs w:val="24"/>
          <w:lang w:val="de-AT"/>
        </w:rPr>
        <w:t xml:space="preserve"> </w:t>
      </w:r>
      <w:proofErr w:type="spellStart"/>
      <w:r w:rsidRPr="003A505E">
        <w:rPr>
          <w:sz w:val="24"/>
          <w:szCs w:val="24"/>
          <w:lang w:val="de-AT"/>
        </w:rPr>
        <w:t>викладено</w:t>
      </w:r>
      <w:proofErr w:type="spellEnd"/>
      <w:r w:rsidRPr="003A505E">
        <w:rPr>
          <w:sz w:val="24"/>
          <w:szCs w:val="24"/>
          <w:lang w:val="de-AT"/>
        </w:rPr>
        <w:t xml:space="preserve"> у </w:t>
      </w:r>
      <w:proofErr w:type="spellStart"/>
      <w:r w:rsidRPr="003A505E">
        <w:rPr>
          <w:sz w:val="24"/>
          <w:szCs w:val="24"/>
          <w:lang w:val="de-AT"/>
        </w:rPr>
        <w:t>стратегії</w:t>
      </w:r>
      <w:proofErr w:type="spellEnd"/>
      <w:r w:rsidRPr="003A505E">
        <w:rPr>
          <w:sz w:val="24"/>
          <w:szCs w:val="24"/>
          <w:lang w:val="de-AT"/>
        </w:rPr>
        <w:t xml:space="preserve"> </w:t>
      </w:r>
      <w:proofErr w:type="spellStart"/>
      <w:r w:rsidRPr="003A505E">
        <w:rPr>
          <w:sz w:val="24"/>
          <w:szCs w:val="24"/>
          <w:lang w:val="de-AT"/>
        </w:rPr>
        <w:t>PRiSE</w:t>
      </w:r>
      <w:proofErr w:type="spellEnd"/>
      <w:r w:rsidRPr="003A505E">
        <w:rPr>
          <w:sz w:val="24"/>
          <w:szCs w:val="24"/>
          <w:lang w:val="de-AT"/>
        </w:rPr>
        <w:t xml:space="preserve"> — ЄС </w:t>
      </w:r>
      <w:proofErr w:type="spellStart"/>
      <w:r w:rsidRPr="003A505E">
        <w:rPr>
          <w:sz w:val="24"/>
          <w:szCs w:val="24"/>
          <w:lang w:val="de-AT"/>
        </w:rPr>
        <w:lastRenderedPageBreak/>
        <w:t>може</w:t>
      </w:r>
      <w:proofErr w:type="spellEnd"/>
      <w:r w:rsidRPr="003A505E">
        <w:rPr>
          <w:sz w:val="24"/>
          <w:szCs w:val="24"/>
          <w:lang w:val="de-AT"/>
        </w:rPr>
        <w:t xml:space="preserve"> </w:t>
      </w:r>
      <w:proofErr w:type="spellStart"/>
      <w:r w:rsidRPr="003A505E">
        <w:rPr>
          <w:sz w:val="24"/>
          <w:szCs w:val="24"/>
          <w:lang w:val="de-AT"/>
        </w:rPr>
        <w:t>знизити</w:t>
      </w:r>
      <w:proofErr w:type="spellEnd"/>
      <w:r w:rsidRPr="003A505E">
        <w:rPr>
          <w:sz w:val="24"/>
          <w:szCs w:val="24"/>
          <w:lang w:val="de-AT"/>
        </w:rPr>
        <w:t xml:space="preserve"> </w:t>
      </w:r>
      <w:proofErr w:type="spellStart"/>
      <w:r w:rsidRPr="003A505E">
        <w:rPr>
          <w:sz w:val="24"/>
          <w:szCs w:val="24"/>
          <w:lang w:val="de-AT"/>
        </w:rPr>
        <w:t>довгострокові</w:t>
      </w:r>
      <w:proofErr w:type="spellEnd"/>
      <w:r w:rsidRPr="003A505E">
        <w:rPr>
          <w:sz w:val="24"/>
          <w:szCs w:val="24"/>
          <w:lang w:val="de-AT"/>
        </w:rPr>
        <w:t xml:space="preserve"> </w:t>
      </w:r>
      <w:proofErr w:type="spellStart"/>
      <w:r w:rsidRPr="003A505E">
        <w:rPr>
          <w:sz w:val="24"/>
          <w:szCs w:val="24"/>
          <w:lang w:val="de-AT"/>
        </w:rPr>
        <w:t>витрати</w:t>
      </w:r>
      <w:proofErr w:type="spellEnd"/>
      <w:r w:rsidRPr="003A505E">
        <w:rPr>
          <w:sz w:val="24"/>
          <w:szCs w:val="24"/>
          <w:lang w:val="de-AT"/>
        </w:rPr>
        <w:t xml:space="preserve"> </w:t>
      </w:r>
      <w:proofErr w:type="spellStart"/>
      <w:r w:rsidRPr="003A505E">
        <w:rPr>
          <w:sz w:val="24"/>
          <w:szCs w:val="24"/>
          <w:lang w:val="de-AT"/>
        </w:rPr>
        <w:t>на</w:t>
      </w:r>
      <w:proofErr w:type="spellEnd"/>
      <w:r w:rsidRPr="003A505E">
        <w:rPr>
          <w:sz w:val="24"/>
          <w:szCs w:val="24"/>
          <w:lang w:val="de-AT"/>
        </w:rPr>
        <w:t xml:space="preserve"> </w:t>
      </w:r>
      <w:proofErr w:type="spellStart"/>
      <w:r w:rsidRPr="003A505E">
        <w:rPr>
          <w:sz w:val="24"/>
          <w:szCs w:val="24"/>
          <w:lang w:val="de-AT"/>
        </w:rPr>
        <w:t>хронічний</w:t>
      </w:r>
      <w:proofErr w:type="spellEnd"/>
      <w:r w:rsidRPr="003A505E">
        <w:rPr>
          <w:sz w:val="24"/>
          <w:szCs w:val="24"/>
          <w:lang w:val="de-AT"/>
        </w:rPr>
        <w:t xml:space="preserve"> </w:t>
      </w:r>
      <w:proofErr w:type="spellStart"/>
      <w:r w:rsidRPr="003A505E">
        <w:rPr>
          <w:sz w:val="24"/>
          <w:szCs w:val="24"/>
          <w:lang w:val="de-AT"/>
        </w:rPr>
        <w:t>біль</w:t>
      </w:r>
      <w:proofErr w:type="spellEnd"/>
      <w:r w:rsidRPr="003A505E">
        <w:rPr>
          <w:sz w:val="24"/>
          <w:szCs w:val="24"/>
          <w:lang w:val="de-AT"/>
        </w:rPr>
        <w:t xml:space="preserve">, </w:t>
      </w:r>
      <w:proofErr w:type="spellStart"/>
      <w:r w:rsidRPr="003A505E">
        <w:rPr>
          <w:sz w:val="24"/>
          <w:szCs w:val="24"/>
          <w:lang w:val="de-AT"/>
        </w:rPr>
        <w:t>зміцнити</w:t>
      </w:r>
      <w:proofErr w:type="spellEnd"/>
      <w:r w:rsidRPr="003A505E">
        <w:rPr>
          <w:sz w:val="24"/>
          <w:szCs w:val="24"/>
          <w:lang w:val="de-AT"/>
        </w:rPr>
        <w:t xml:space="preserve"> </w:t>
      </w:r>
      <w:proofErr w:type="spellStart"/>
      <w:r w:rsidRPr="003A505E">
        <w:rPr>
          <w:sz w:val="24"/>
          <w:szCs w:val="24"/>
          <w:lang w:val="de-AT"/>
        </w:rPr>
        <w:t>системи</w:t>
      </w:r>
      <w:proofErr w:type="spellEnd"/>
      <w:r w:rsidRPr="003A505E">
        <w:rPr>
          <w:sz w:val="24"/>
          <w:szCs w:val="24"/>
          <w:lang w:val="de-AT"/>
        </w:rPr>
        <w:t xml:space="preserve"> </w:t>
      </w:r>
      <w:proofErr w:type="spellStart"/>
      <w:r w:rsidRPr="003A505E">
        <w:rPr>
          <w:sz w:val="24"/>
          <w:szCs w:val="24"/>
          <w:lang w:val="de-AT"/>
        </w:rPr>
        <w:t>охорони</w:t>
      </w:r>
      <w:proofErr w:type="spellEnd"/>
      <w:r w:rsidRPr="003A505E">
        <w:rPr>
          <w:sz w:val="24"/>
          <w:szCs w:val="24"/>
          <w:lang w:val="de-AT"/>
        </w:rPr>
        <w:t xml:space="preserve"> </w:t>
      </w:r>
      <w:proofErr w:type="spellStart"/>
      <w:r w:rsidRPr="003A505E">
        <w:rPr>
          <w:sz w:val="24"/>
          <w:szCs w:val="24"/>
          <w:lang w:val="de-AT"/>
        </w:rPr>
        <w:t>здоров’я</w:t>
      </w:r>
      <w:proofErr w:type="spellEnd"/>
      <w:r w:rsidRPr="003A505E">
        <w:rPr>
          <w:sz w:val="24"/>
          <w:szCs w:val="24"/>
          <w:lang w:val="de-AT"/>
        </w:rPr>
        <w:t xml:space="preserve"> і </w:t>
      </w:r>
      <w:proofErr w:type="spellStart"/>
      <w:r w:rsidRPr="003A505E">
        <w:rPr>
          <w:sz w:val="24"/>
          <w:szCs w:val="24"/>
          <w:lang w:val="de-AT"/>
        </w:rPr>
        <w:t>виконати</w:t>
      </w:r>
      <w:proofErr w:type="spellEnd"/>
      <w:r w:rsidRPr="003A505E">
        <w:rPr>
          <w:sz w:val="24"/>
          <w:szCs w:val="24"/>
          <w:lang w:val="de-AT"/>
        </w:rPr>
        <w:t xml:space="preserve"> </w:t>
      </w:r>
      <w:proofErr w:type="spellStart"/>
      <w:r w:rsidRPr="003A505E">
        <w:rPr>
          <w:sz w:val="24"/>
          <w:szCs w:val="24"/>
          <w:lang w:val="de-AT"/>
        </w:rPr>
        <w:t>свої</w:t>
      </w:r>
      <w:proofErr w:type="spellEnd"/>
      <w:r w:rsidRPr="003A505E">
        <w:rPr>
          <w:sz w:val="24"/>
          <w:szCs w:val="24"/>
          <w:lang w:val="de-AT"/>
        </w:rPr>
        <w:t xml:space="preserve"> </w:t>
      </w:r>
      <w:proofErr w:type="spellStart"/>
      <w:r w:rsidRPr="003A505E">
        <w:rPr>
          <w:sz w:val="24"/>
          <w:szCs w:val="24"/>
          <w:lang w:val="de-AT"/>
        </w:rPr>
        <w:t>зобов’язання</w:t>
      </w:r>
      <w:proofErr w:type="spellEnd"/>
      <w:r w:rsidRPr="003A505E">
        <w:rPr>
          <w:sz w:val="24"/>
          <w:szCs w:val="24"/>
          <w:lang w:val="de-AT"/>
        </w:rPr>
        <w:t xml:space="preserve"> </w:t>
      </w:r>
      <w:proofErr w:type="spellStart"/>
      <w:r w:rsidRPr="003A505E">
        <w:rPr>
          <w:sz w:val="24"/>
          <w:szCs w:val="24"/>
          <w:lang w:val="de-AT"/>
        </w:rPr>
        <w:t>щодо</w:t>
      </w:r>
      <w:proofErr w:type="spellEnd"/>
      <w:r w:rsidRPr="003A505E">
        <w:rPr>
          <w:sz w:val="24"/>
          <w:szCs w:val="24"/>
          <w:lang w:val="de-AT"/>
        </w:rPr>
        <w:t xml:space="preserve"> </w:t>
      </w:r>
      <w:proofErr w:type="spellStart"/>
      <w:r w:rsidRPr="003A505E">
        <w:rPr>
          <w:sz w:val="24"/>
          <w:szCs w:val="24"/>
          <w:lang w:val="de-AT"/>
        </w:rPr>
        <w:t>соціальної</w:t>
      </w:r>
      <w:proofErr w:type="spellEnd"/>
      <w:r w:rsidRPr="003A505E">
        <w:rPr>
          <w:sz w:val="24"/>
          <w:szCs w:val="24"/>
          <w:lang w:val="de-AT"/>
        </w:rPr>
        <w:t xml:space="preserve"> </w:t>
      </w:r>
      <w:proofErr w:type="spellStart"/>
      <w:r w:rsidRPr="003A505E">
        <w:rPr>
          <w:sz w:val="24"/>
          <w:szCs w:val="24"/>
          <w:lang w:val="de-AT"/>
        </w:rPr>
        <w:t>справедливості</w:t>
      </w:r>
      <w:proofErr w:type="spellEnd"/>
      <w:r w:rsidRPr="003A505E">
        <w:rPr>
          <w:sz w:val="24"/>
          <w:szCs w:val="24"/>
          <w:lang w:val="de-AT"/>
        </w:rPr>
        <w:t xml:space="preserve">, </w:t>
      </w:r>
      <w:proofErr w:type="spellStart"/>
      <w:r w:rsidRPr="003A505E">
        <w:rPr>
          <w:sz w:val="24"/>
          <w:szCs w:val="24"/>
          <w:lang w:val="de-AT"/>
        </w:rPr>
        <w:t>економічної</w:t>
      </w:r>
      <w:proofErr w:type="spellEnd"/>
      <w:r w:rsidRPr="003A505E">
        <w:rPr>
          <w:sz w:val="24"/>
          <w:szCs w:val="24"/>
          <w:lang w:val="de-AT"/>
        </w:rPr>
        <w:t xml:space="preserve"> </w:t>
      </w:r>
      <w:proofErr w:type="spellStart"/>
      <w:r w:rsidRPr="003A505E">
        <w:rPr>
          <w:sz w:val="24"/>
          <w:szCs w:val="24"/>
          <w:lang w:val="de-AT"/>
        </w:rPr>
        <w:t>стійкості</w:t>
      </w:r>
      <w:proofErr w:type="spellEnd"/>
      <w:r w:rsidRPr="003A505E">
        <w:rPr>
          <w:sz w:val="24"/>
          <w:szCs w:val="24"/>
          <w:lang w:val="de-AT"/>
        </w:rPr>
        <w:t xml:space="preserve"> </w:t>
      </w:r>
      <w:proofErr w:type="spellStart"/>
      <w:r w:rsidRPr="003A505E">
        <w:rPr>
          <w:sz w:val="24"/>
          <w:szCs w:val="24"/>
          <w:lang w:val="de-AT"/>
        </w:rPr>
        <w:t>та</w:t>
      </w:r>
      <w:proofErr w:type="spellEnd"/>
      <w:r w:rsidRPr="003A505E">
        <w:rPr>
          <w:sz w:val="24"/>
          <w:szCs w:val="24"/>
          <w:lang w:val="de-AT"/>
        </w:rPr>
        <w:t xml:space="preserve"> </w:t>
      </w:r>
      <w:proofErr w:type="spellStart"/>
      <w:r w:rsidRPr="003A505E">
        <w:rPr>
          <w:sz w:val="24"/>
          <w:szCs w:val="24"/>
          <w:lang w:val="de-AT"/>
        </w:rPr>
        <w:t>сталого</w:t>
      </w:r>
      <w:proofErr w:type="spellEnd"/>
      <w:r w:rsidRPr="003A505E">
        <w:rPr>
          <w:sz w:val="24"/>
          <w:szCs w:val="24"/>
          <w:lang w:val="de-AT"/>
        </w:rPr>
        <w:t xml:space="preserve"> </w:t>
      </w:r>
      <w:proofErr w:type="spellStart"/>
      <w:r w:rsidRPr="003A505E">
        <w:rPr>
          <w:sz w:val="24"/>
          <w:szCs w:val="24"/>
          <w:lang w:val="de-AT"/>
        </w:rPr>
        <w:t>громадського</w:t>
      </w:r>
      <w:proofErr w:type="spellEnd"/>
      <w:r w:rsidRPr="003A505E">
        <w:rPr>
          <w:sz w:val="24"/>
          <w:szCs w:val="24"/>
          <w:lang w:val="de-AT"/>
        </w:rPr>
        <w:t xml:space="preserve"> </w:t>
      </w:r>
      <w:proofErr w:type="spellStart"/>
      <w:r w:rsidRPr="003A505E">
        <w:rPr>
          <w:sz w:val="24"/>
          <w:szCs w:val="24"/>
          <w:lang w:val="de-AT"/>
        </w:rPr>
        <w:t>здоров’я</w:t>
      </w:r>
      <w:proofErr w:type="spellEnd"/>
      <w:r w:rsidRPr="003A505E">
        <w:rPr>
          <w:sz w:val="24"/>
          <w:szCs w:val="24"/>
          <w:lang w:val="de-AT"/>
        </w:rPr>
        <w:t>.</w:t>
      </w:r>
    </w:p>
    <w:p w14:paraId="559EEDB8" w14:textId="77777777" w:rsidR="003A505E" w:rsidRPr="003A505E" w:rsidRDefault="003A505E" w:rsidP="003A505E">
      <w:pPr>
        <w:spacing w:after="0" w:line="240" w:lineRule="auto"/>
        <w:rPr>
          <w:sz w:val="24"/>
          <w:szCs w:val="24"/>
          <w:lang w:val="de-AT"/>
        </w:rPr>
      </w:pPr>
    </w:p>
    <w:p w14:paraId="7127D8CD" w14:textId="5041B3F1" w:rsidR="00884170" w:rsidRPr="003A505E" w:rsidRDefault="003A505E" w:rsidP="004826EB">
      <w:pPr>
        <w:spacing w:after="0" w:line="240" w:lineRule="auto"/>
        <w:rPr>
          <w:sz w:val="24"/>
          <w:szCs w:val="24"/>
          <w:lang w:val="de-AT"/>
        </w:rPr>
      </w:pPr>
      <w:proofErr w:type="spellStart"/>
      <w:r w:rsidRPr="003A505E">
        <w:rPr>
          <w:sz w:val="24"/>
          <w:szCs w:val="24"/>
          <w:lang w:val="de-AT"/>
        </w:rPr>
        <w:t>Стратегія</w:t>
      </w:r>
      <w:proofErr w:type="spellEnd"/>
      <w:r w:rsidRPr="003A505E">
        <w:rPr>
          <w:sz w:val="24"/>
          <w:szCs w:val="24"/>
          <w:lang w:val="de-AT"/>
        </w:rPr>
        <w:t xml:space="preserve"> </w:t>
      </w:r>
      <w:proofErr w:type="spellStart"/>
      <w:r w:rsidRPr="003A505E">
        <w:rPr>
          <w:sz w:val="24"/>
          <w:szCs w:val="24"/>
          <w:lang w:val="de-AT"/>
        </w:rPr>
        <w:t>PRiSE</w:t>
      </w:r>
      <w:proofErr w:type="spellEnd"/>
      <w:r w:rsidRPr="003A505E">
        <w:rPr>
          <w:sz w:val="24"/>
          <w:szCs w:val="24"/>
          <w:lang w:val="de-AT"/>
        </w:rPr>
        <w:t xml:space="preserve"> </w:t>
      </w:r>
      <w:proofErr w:type="spellStart"/>
      <w:r w:rsidRPr="003A505E">
        <w:rPr>
          <w:sz w:val="24"/>
          <w:szCs w:val="24"/>
          <w:lang w:val="de-AT"/>
        </w:rPr>
        <w:t>пропонує</w:t>
      </w:r>
      <w:proofErr w:type="spellEnd"/>
      <w:r w:rsidRPr="003A505E">
        <w:rPr>
          <w:sz w:val="24"/>
          <w:szCs w:val="24"/>
          <w:lang w:val="de-AT"/>
        </w:rPr>
        <w:t xml:space="preserve"> </w:t>
      </w:r>
      <w:proofErr w:type="spellStart"/>
      <w:r w:rsidRPr="003A505E">
        <w:rPr>
          <w:sz w:val="24"/>
          <w:szCs w:val="24"/>
          <w:lang w:val="de-AT"/>
        </w:rPr>
        <w:t>дорожню</w:t>
      </w:r>
      <w:proofErr w:type="spellEnd"/>
      <w:r w:rsidRPr="003A505E">
        <w:rPr>
          <w:sz w:val="24"/>
          <w:szCs w:val="24"/>
          <w:lang w:val="de-AT"/>
        </w:rPr>
        <w:t xml:space="preserve"> </w:t>
      </w:r>
      <w:proofErr w:type="spellStart"/>
      <w:r w:rsidRPr="003A505E">
        <w:rPr>
          <w:sz w:val="24"/>
          <w:szCs w:val="24"/>
          <w:lang w:val="de-AT"/>
        </w:rPr>
        <w:t>карту</w:t>
      </w:r>
      <w:proofErr w:type="spellEnd"/>
      <w:r w:rsidRPr="003A505E">
        <w:rPr>
          <w:sz w:val="24"/>
          <w:szCs w:val="24"/>
          <w:lang w:val="de-AT"/>
        </w:rPr>
        <w:t xml:space="preserve"> </w:t>
      </w:r>
      <w:proofErr w:type="spellStart"/>
      <w:r w:rsidRPr="003A505E">
        <w:rPr>
          <w:sz w:val="24"/>
          <w:szCs w:val="24"/>
          <w:lang w:val="de-AT"/>
        </w:rPr>
        <w:t>для</w:t>
      </w:r>
      <w:proofErr w:type="spellEnd"/>
      <w:r w:rsidRPr="003A505E">
        <w:rPr>
          <w:sz w:val="24"/>
          <w:szCs w:val="24"/>
          <w:lang w:val="de-AT"/>
        </w:rPr>
        <w:t xml:space="preserve"> </w:t>
      </w:r>
      <w:proofErr w:type="spellStart"/>
      <w:r w:rsidRPr="003A505E">
        <w:rPr>
          <w:sz w:val="24"/>
          <w:szCs w:val="24"/>
          <w:lang w:val="de-AT"/>
        </w:rPr>
        <w:t>досягнення</w:t>
      </w:r>
      <w:proofErr w:type="spellEnd"/>
      <w:r w:rsidRPr="003A505E">
        <w:rPr>
          <w:sz w:val="24"/>
          <w:szCs w:val="24"/>
          <w:lang w:val="de-AT"/>
        </w:rPr>
        <w:t xml:space="preserve"> </w:t>
      </w:r>
      <w:proofErr w:type="spellStart"/>
      <w:r w:rsidRPr="003A505E">
        <w:rPr>
          <w:sz w:val="24"/>
          <w:szCs w:val="24"/>
          <w:lang w:val="de-AT"/>
        </w:rPr>
        <w:t>цих</w:t>
      </w:r>
      <w:proofErr w:type="spellEnd"/>
      <w:r w:rsidRPr="003A505E">
        <w:rPr>
          <w:sz w:val="24"/>
          <w:szCs w:val="24"/>
          <w:lang w:val="de-AT"/>
        </w:rPr>
        <w:t xml:space="preserve"> </w:t>
      </w:r>
      <w:proofErr w:type="spellStart"/>
      <w:r w:rsidRPr="003A505E">
        <w:rPr>
          <w:sz w:val="24"/>
          <w:szCs w:val="24"/>
          <w:lang w:val="de-AT"/>
        </w:rPr>
        <w:t>цілей</w:t>
      </w:r>
      <w:proofErr w:type="spellEnd"/>
      <w:r w:rsidRPr="003A505E">
        <w:rPr>
          <w:sz w:val="24"/>
          <w:szCs w:val="24"/>
          <w:lang w:val="de-AT"/>
        </w:rPr>
        <w:t xml:space="preserve">. </w:t>
      </w:r>
      <w:proofErr w:type="spellStart"/>
      <w:r w:rsidRPr="003A505E">
        <w:rPr>
          <w:sz w:val="24"/>
          <w:szCs w:val="24"/>
          <w:lang w:val="de-AT"/>
        </w:rPr>
        <w:t>Повний</w:t>
      </w:r>
      <w:proofErr w:type="spellEnd"/>
      <w:r w:rsidRPr="003A505E">
        <w:rPr>
          <w:sz w:val="24"/>
          <w:szCs w:val="24"/>
          <w:lang w:val="de-AT"/>
        </w:rPr>
        <w:t xml:space="preserve"> </w:t>
      </w:r>
      <w:proofErr w:type="spellStart"/>
      <w:r w:rsidRPr="003A505E">
        <w:rPr>
          <w:sz w:val="24"/>
          <w:szCs w:val="24"/>
          <w:lang w:val="de-AT"/>
        </w:rPr>
        <w:t>текст</w:t>
      </w:r>
      <w:proofErr w:type="spellEnd"/>
      <w:r w:rsidRPr="003A505E">
        <w:rPr>
          <w:sz w:val="24"/>
          <w:szCs w:val="24"/>
          <w:lang w:val="de-AT"/>
        </w:rPr>
        <w:t xml:space="preserve"> </w:t>
      </w:r>
      <w:proofErr w:type="spellStart"/>
      <w:r w:rsidRPr="003A505E">
        <w:rPr>
          <w:sz w:val="24"/>
          <w:szCs w:val="24"/>
          <w:lang w:val="de-AT"/>
        </w:rPr>
        <w:t>стратегії</w:t>
      </w:r>
      <w:proofErr w:type="spellEnd"/>
      <w:r w:rsidRPr="003A505E">
        <w:rPr>
          <w:sz w:val="24"/>
          <w:szCs w:val="24"/>
          <w:lang w:val="de-AT"/>
        </w:rPr>
        <w:t xml:space="preserve"> </w:t>
      </w:r>
      <w:proofErr w:type="spellStart"/>
      <w:r w:rsidRPr="003A505E">
        <w:rPr>
          <w:sz w:val="24"/>
          <w:szCs w:val="24"/>
          <w:lang w:val="de-AT"/>
        </w:rPr>
        <w:t>досліджень</w:t>
      </w:r>
      <w:proofErr w:type="spellEnd"/>
      <w:r w:rsidRPr="003A505E">
        <w:rPr>
          <w:sz w:val="24"/>
          <w:szCs w:val="24"/>
          <w:lang w:val="de-AT"/>
        </w:rPr>
        <w:t xml:space="preserve"> </w:t>
      </w:r>
      <w:proofErr w:type="spellStart"/>
      <w:r w:rsidRPr="003A505E">
        <w:rPr>
          <w:sz w:val="24"/>
          <w:szCs w:val="24"/>
          <w:lang w:val="de-AT"/>
        </w:rPr>
        <w:t>можна</w:t>
      </w:r>
      <w:proofErr w:type="spellEnd"/>
      <w:r w:rsidRPr="003A505E">
        <w:rPr>
          <w:sz w:val="24"/>
          <w:szCs w:val="24"/>
          <w:lang w:val="de-AT"/>
        </w:rPr>
        <w:t xml:space="preserve"> </w:t>
      </w:r>
      <w:proofErr w:type="spellStart"/>
      <w:r w:rsidRPr="003A505E">
        <w:rPr>
          <w:sz w:val="24"/>
          <w:szCs w:val="24"/>
          <w:lang w:val="de-AT"/>
        </w:rPr>
        <w:t>прочитати</w:t>
      </w:r>
      <w:proofErr w:type="spellEnd"/>
      <w:r w:rsidRPr="003A505E">
        <w:rPr>
          <w:sz w:val="24"/>
          <w:szCs w:val="24"/>
          <w:lang w:val="de-AT"/>
        </w:rPr>
        <w:t xml:space="preserve"> у European Journal </w:t>
      </w:r>
      <w:proofErr w:type="spellStart"/>
      <w:r w:rsidRPr="003A505E">
        <w:rPr>
          <w:sz w:val="24"/>
          <w:szCs w:val="24"/>
          <w:lang w:val="de-AT"/>
        </w:rPr>
        <w:t>of</w:t>
      </w:r>
      <w:proofErr w:type="spellEnd"/>
      <w:r w:rsidRPr="003A505E">
        <w:rPr>
          <w:sz w:val="24"/>
          <w:szCs w:val="24"/>
          <w:lang w:val="de-AT"/>
        </w:rPr>
        <w:t xml:space="preserve"> Pain </w:t>
      </w:r>
      <w:proofErr w:type="spellStart"/>
      <w:r w:rsidRPr="003A505E">
        <w:rPr>
          <w:sz w:val="24"/>
          <w:szCs w:val="24"/>
          <w:lang w:val="de-AT"/>
        </w:rPr>
        <w:t>тут</w:t>
      </w:r>
      <w:proofErr w:type="spellEnd"/>
      <w:r w:rsidR="00884170" w:rsidRPr="003A505E">
        <w:rPr>
          <w:sz w:val="24"/>
          <w:szCs w:val="24"/>
          <w:lang w:val="de-AT"/>
        </w:rPr>
        <w:t xml:space="preserve">: </w:t>
      </w:r>
    </w:p>
    <w:p w14:paraId="529BA5B1" w14:textId="09D09851" w:rsidR="00EC4866" w:rsidRPr="00884170" w:rsidRDefault="00884170" w:rsidP="004826EB">
      <w:pPr>
        <w:spacing w:after="0" w:line="240" w:lineRule="auto"/>
        <w:rPr>
          <w:sz w:val="24"/>
          <w:szCs w:val="24"/>
          <w:lang w:val="en-US"/>
        </w:rPr>
      </w:pPr>
      <w:hyperlink r:id="rId10" w:history="1">
        <w:r w:rsidRPr="005E5504">
          <w:rPr>
            <w:rStyle w:val="Hyperlink"/>
            <w:sz w:val="24"/>
            <w:szCs w:val="24"/>
            <w:lang w:val="en-US"/>
          </w:rPr>
          <w:t>https://onlinelibrary.wiley.com/doi/full/10.1002/ejp.4767</w:t>
        </w:r>
      </w:hyperlink>
      <w:r w:rsidR="00D445B3" w:rsidRPr="00884170">
        <w:rPr>
          <w:lang w:val="en-US"/>
        </w:rPr>
        <w:t xml:space="preserve"> </w:t>
      </w:r>
      <w:r w:rsidR="00276B89" w:rsidRPr="00884170">
        <w:rPr>
          <w:rFonts w:cs="Arial"/>
          <w:sz w:val="22"/>
          <w:lang w:val="en-US"/>
        </w:rPr>
        <w:br w:type="page"/>
      </w:r>
    </w:p>
    <w:p w14:paraId="0E7E9351" w14:textId="6080852D" w:rsidR="00F70667" w:rsidRPr="004A34F7" w:rsidRDefault="00F70667" w:rsidP="00AB623C">
      <w:pPr>
        <w:pStyle w:val="Heading3"/>
        <w:rPr>
          <w:rFonts w:asciiTheme="minorHAnsi" w:hAnsiTheme="minorHAnsi"/>
        </w:rPr>
      </w:pPr>
      <w:r w:rsidRPr="004A34F7">
        <w:rPr>
          <w:rFonts w:asciiTheme="minorHAnsi" w:hAnsiTheme="minorHAnsi"/>
        </w:rPr>
        <w:lastRenderedPageBreak/>
        <w:t>References</w:t>
      </w:r>
    </w:p>
    <w:p w14:paraId="167138BE" w14:textId="34AF94AC" w:rsidR="00543C8A" w:rsidRPr="004A34F7" w:rsidRDefault="00543C8A" w:rsidP="00543C8A">
      <w:r>
        <w:fldChar w:fldCharType="begin"/>
      </w:r>
      <w:r>
        <w:instrText xml:space="preserve"> ADDIN EN.REFLIST </w:instrText>
      </w:r>
      <w:r>
        <w:fldChar w:fldCharType="separate"/>
      </w:r>
      <w:r>
        <w:fldChar w:fldCharType="end"/>
      </w:r>
      <w:r w:rsidRPr="004A34F7">
        <w:t xml:space="preserve">Berger, Sara E, and Alexis T Baria. "Assessing Pain Research: A Narrative Review of Emerging Pain Methods, Their </w:t>
      </w:r>
      <w:proofErr w:type="spellStart"/>
      <w:r w:rsidRPr="004A34F7">
        <w:t>Technosocial</w:t>
      </w:r>
      <w:proofErr w:type="spellEnd"/>
      <w:r w:rsidRPr="004A34F7">
        <w:t xml:space="preserve"> Implications, and Opportunities for Multidisciplinary Approaches." Frontiers in Pain Research 3 (2022): 896276.</w:t>
      </w:r>
    </w:p>
    <w:p w14:paraId="109A8EFE" w14:textId="77777777" w:rsidR="00543C8A" w:rsidRPr="004A34F7" w:rsidRDefault="00543C8A" w:rsidP="00543C8A">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14:paraId="146C6212" w14:textId="77777777" w:rsidR="00543C8A" w:rsidRPr="004A34F7" w:rsidRDefault="00543C8A" w:rsidP="00543C8A">
      <w:pPr>
        <w:spacing w:line="240" w:lineRule="auto"/>
      </w:pPr>
      <w:r w:rsidRPr="004A34F7">
        <w:t>Cohen, Steven P, Lene Vase, and William M Hooten. "Chronic Pain: An Update on Burden, Best Practices, and New Advances." The Lancet 397, no. 10289 (2021): 2082-97.</w:t>
      </w:r>
    </w:p>
    <w:p w14:paraId="1CFAFE12" w14:textId="77777777" w:rsidR="00543C8A" w:rsidRPr="004A34F7" w:rsidRDefault="00543C8A" w:rsidP="00543C8A">
      <w:pPr>
        <w:spacing w:line="240" w:lineRule="auto"/>
      </w:pPr>
      <w:r w:rsidRPr="004A34F7">
        <w:t xml:space="preserve">Deckert, Stefanie, U Kaiser, Christian </w:t>
      </w:r>
      <w:proofErr w:type="spellStart"/>
      <w:r w:rsidRPr="004A34F7">
        <w:t>Kopkow</w:t>
      </w:r>
      <w:proofErr w:type="spellEnd"/>
      <w:r w:rsidRPr="004A34F7">
        <w:t xml:space="preserve">, F Trautmann, Rainer </w:t>
      </w:r>
      <w:proofErr w:type="spellStart"/>
      <w:r w:rsidRPr="004A34F7">
        <w:t>Sabatowski</w:t>
      </w:r>
      <w:proofErr w:type="spellEnd"/>
      <w:r w:rsidRPr="004A34F7">
        <w:t>, and JJEJOP Schmitt. "A Systematic Review of the Outcomes Reported in Multimodal Pain Therapy for Chronic Pain." European journal of pain 20, no. 1 (2016): 51-63.</w:t>
      </w:r>
    </w:p>
    <w:p w14:paraId="63F1AE7C" w14:textId="77777777" w:rsidR="00543C8A" w:rsidRPr="004A34F7" w:rsidRDefault="00543C8A" w:rsidP="00543C8A">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14:paraId="49BFC2DB" w14:textId="77777777" w:rsidR="00543C8A" w:rsidRPr="004A34F7" w:rsidRDefault="00543C8A" w:rsidP="00543C8A">
      <w:pPr>
        <w:spacing w:line="240" w:lineRule="auto"/>
      </w:pPr>
      <w:r w:rsidRPr="004A34F7">
        <w:t xml:space="preserve">Huang, Yilong, </w:t>
      </w:r>
      <w:proofErr w:type="spellStart"/>
      <w:r w:rsidRPr="004A34F7">
        <w:t>Chunli</w:t>
      </w:r>
      <w:proofErr w:type="spellEnd"/>
      <w:r w:rsidRPr="004A34F7">
        <w:t xml:space="preserve"> Li, Jiaxin Chen, Zhongwei Wang, </w:t>
      </w:r>
      <w:proofErr w:type="spellStart"/>
      <w:r w:rsidRPr="004A34F7">
        <w:t>Derong</w:t>
      </w:r>
      <w:proofErr w:type="spellEnd"/>
      <w:r w:rsidRPr="004A34F7">
        <w:t xml:space="preserve"> Zhao, Lei Yang, </w:t>
      </w:r>
      <w:proofErr w:type="spellStart"/>
      <w:r w:rsidRPr="004A34F7">
        <w:t>Zhenguang</w:t>
      </w:r>
      <w:proofErr w:type="spellEnd"/>
      <w:r w:rsidRPr="004A34F7">
        <w:t xml:space="preserve"> Zhang, </w:t>
      </w:r>
      <w:proofErr w:type="spellStart"/>
      <w:r w:rsidRPr="004A34F7">
        <w:t>Yuanming</w:t>
      </w:r>
      <w:proofErr w:type="spellEnd"/>
      <w:r w:rsidRPr="004A34F7">
        <w:t xml:space="preserve"> Jiang, </w:t>
      </w:r>
      <w:proofErr w:type="spellStart"/>
      <w:r w:rsidRPr="004A34F7">
        <w:t>Xiaolina</w:t>
      </w:r>
      <w:proofErr w:type="spellEnd"/>
      <w:r w:rsidRPr="004A34F7">
        <w:t xml:space="preserve"> Zhang, and Bo He. "A Multidimensional Regression Model for Predicting Recurrence in Chronic Low Back Pain." European journal of pain 29, no. 3 (2025): e4793.</w:t>
      </w:r>
    </w:p>
    <w:p w14:paraId="5CA33668" w14:textId="77777777" w:rsidR="00543C8A" w:rsidRPr="004A34F7" w:rsidRDefault="00543C8A" w:rsidP="00543C8A">
      <w:pPr>
        <w:spacing w:line="240" w:lineRule="auto"/>
      </w:pPr>
      <w:proofErr w:type="spellStart"/>
      <w:r w:rsidRPr="004A34F7">
        <w:t>Mäntyselkä</w:t>
      </w:r>
      <w:proofErr w:type="spellEnd"/>
      <w:r w:rsidRPr="004A34F7">
        <w:t xml:space="preserve">, Pekka T, Esko A </w:t>
      </w:r>
      <w:proofErr w:type="spellStart"/>
      <w:r w:rsidRPr="004A34F7">
        <w:t>Kumpusalo</w:t>
      </w:r>
      <w:proofErr w:type="spellEnd"/>
      <w:r w:rsidRPr="004A34F7">
        <w:t>, Riitta S Ahonen, and Jorma K Takala. "Direct and Indirect Costs of Managing Patients with Musculoskeletal Pain—Challenge for Health Care." European journal of pain 6, no. 2 (2002): 141-48.</w:t>
      </w:r>
    </w:p>
    <w:p w14:paraId="7C6B0E5E" w14:textId="77777777" w:rsidR="00543C8A" w:rsidRPr="004A34F7" w:rsidRDefault="00543C8A" w:rsidP="00543C8A">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w:t>
      </w:r>
      <w:proofErr w:type="spellStart"/>
      <w:r w:rsidRPr="004A34F7">
        <w:t>Efic</w:t>
      </w:r>
      <w:proofErr w:type="spellEnd"/>
      <w:r w:rsidRPr="004A34F7">
        <w:t>)." European journal of pain 25, no. 4 (2021): 731-56.</w:t>
      </w:r>
    </w:p>
    <w:p w14:paraId="32131D24" w14:textId="77777777" w:rsidR="00543C8A" w:rsidRPr="004A34F7" w:rsidRDefault="00543C8A" w:rsidP="00543C8A">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14:paraId="2251C49F" w14:textId="77777777" w:rsidR="00543C8A" w:rsidRPr="004A34F7" w:rsidRDefault="00543C8A" w:rsidP="00543C8A">
      <w:pPr>
        <w:spacing w:line="240" w:lineRule="auto"/>
      </w:pPr>
      <w:r w:rsidRPr="004A34F7">
        <w:t>Phillips, Ceri J. "The Cost and Burden of Chronic Pain." Reviews in pain 3, no. 1 (2009): 2-5.</w:t>
      </w:r>
    </w:p>
    <w:p w14:paraId="0A837FAB" w14:textId="77777777" w:rsidR="0013154B" w:rsidRPr="004A34F7" w:rsidRDefault="0013154B" w:rsidP="00543C8A">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14:paraId="73DDD032" w14:textId="7D5A412E" w:rsidR="00543C8A" w:rsidRPr="004A34F7" w:rsidRDefault="00543C8A" w:rsidP="00543C8A">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14:paraId="1F88F245" w14:textId="77777777" w:rsidR="00543C8A" w:rsidRPr="004A34F7" w:rsidRDefault="00543C8A" w:rsidP="00543C8A">
      <w:pPr>
        <w:spacing w:line="240" w:lineRule="auto"/>
      </w:pPr>
      <w:r w:rsidRPr="004A34F7">
        <w:t xml:space="preserve">Treede, Rolf-Detlef, Winfried Rief, Antonia Barke, Qasim Aziz, Michael I Bennett, Rafael Benoliel, Milton Cohen, Stefan Evers, Nanna B Finnerup, and Michael B First. "Chronic Pain as a Symptom or a Disease: The </w:t>
      </w:r>
      <w:proofErr w:type="spellStart"/>
      <w:r w:rsidRPr="004A34F7">
        <w:t>Iasp</w:t>
      </w:r>
      <w:proofErr w:type="spellEnd"/>
      <w:r w:rsidRPr="004A34F7">
        <w:t xml:space="preserve"> Classification of Chronic Pain for the International Classification of Diseases (Icd-11)." Pain 160, no. 1 (2019): 19-27.</w:t>
      </w:r>
    </w:p>
    <w:p w14:paraId="4D091DAE" w14:textId="172655A0" w:rsidR="00543C8A" w:rsidRPr="004A34F7" w:rsidRDefault="00543C8A" w:rsidP="00543C8A">
      <w:pPr>
        <w:spacing w:line="240" w:lineRule="auto"/>
      </w:pPr>
      <w:r w:rsidRPr="004A34F7">
        <w:t xml:space="preserve">Tuyl, L, N Zinger, and I Heide. "Scoping Study on Evidence to Tackle High-Burden under-Researched Medical Conditions–Discussion Paper." Publications Office of the European </w:t>
      </w:r>
      <w:proofErr w:type="gramStart"/>
      <w:r w:rsidRPr="004A34F7">
        <w:t>Union  (</w:t>
      </w:r>
      <w:proofErr w:type="gramEnd"/>
      <w:r w:rsidRPr="004A34F7">
        <w:t>2023).</w:t>
      </w:r>
    </w:p>
    <w:p w14:paraId="0BB11476" w14:textId="71C47765" w:rsidR="00EF406D" w:rsidRPr="004A34F7" w:rsidRDefault="00543C8A" w:rsidP="00543C8A">
      <w:pPr>
        <w:spacing w:line="240" w:lineRule="auto"/>
      </w:pPr>
      <w:r w:rsidRPr="004A34F7">
        <w:t xml:space="preserve">Vos, Theo, Stephen S Lim, Cristiana </w:t>
      </w:r>
      <w:proofErr w:type="spellStart"/>
      <w:r w:rsidRPr="004A34F7">
        <w:t>Abbafati</w:t>
      </w:r>
      <w:proofErr w:type="spellEnd"/>
      <w:r w:rsidRPr="004A34F7">
        <w:t xml:space="preserve">, Kaja M Abbas, Mohammad Abbasi, Mitra </w:t>
      </w:r>
      <w:proofErr w:type="spellStart"/>
      <w:r w:rsidRPr="004A34F7">
        <w:t>Abbasifard</w:t>
      </w:r>
      <w:proofErr w:type="spellEnd"/>
      <w:r w:rsidRPr="004A34F7">
        <w:t>, Mohsen Abbasi-</w:t>
      </w:r>
      <w:proofErr w:type="spellStart"/>
      <w:r w:rsidRPr="004A34F7">
        <w:t>Kangevari</w:t>
      </w:r>
      <w:proofErr w:type="spellEnd"/>
      <w:r w:rsidRPr="004A34F7">
        <w:t xml:space="preserve">, Hedayat </w:t>
      </w:r>
      <w:proofErr w:type="spellStart"/>
      <w:r w:rsidRPr="004A34F7">
        <w:t>Abbastabar</w:t>
      </w:r>
      <w:proofErr w:type="spellEnd"/>
      <w:r w:rsidRPr="004A34F7">
        <w:t xml:space="preserve">, Foad Abd-Allah, and Ahmed </w:t>
      </w:r>
      <w:proofErr w:type="spellStart"/>
      <w:r w:rsidRPr="004A34F7">
        <w:t>Abdelalim</w:t>
      </w:r>
      <w:proofErr w:type="spellEnd"/>
      <w:r w:rsidRPr="004A34F7">
        <w:t>. "Global Burden of 369 Diseases and Injuries in 204 Countries and Territories, 1990–2019: A Systematic Analysis for the Global Burden of Disease Study 2019." The Lancet 396, no. 10258 (2020): 1204-22.</w:t>
      </w:r>
    </w:p>
    <w:sectPr w:rsidR="00EF406D" w:rsidRPr="004A34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72C90" w14:textId="77777777" w:rsidR="00555C68" w:rsidRDefault="00555C68" w:rsidP="00F52239">
      <w:pPr>
        <w:spacing w:after="0" w:line="240" w:lineRule="auto"/>
      </w:pPr>
      <w:r>
        <w:separator/>
      </w:r>
    </w:p>
  </w:endnote>
  <w:endnote w:type="continuationSeparator" w:id="0">
    <w:p w14:paraId="088C97E0" w14:textId="77777777" w:rsidR="00555C68" w:rsidRDefault="00555C68" w:rsidP="00F5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0338B" w14:textId="77777777" w:rsidR="00555C68" w:rsidRDefault="00555C68" w:rsidP="00F52239">
      <w:pPr>
        <w:spacing w:after="0" w:line="240" w:lineRule="auto"/>
      </w:pPr>
      <w:r>
        <w:separator/>
      </w:r>
    </w:p>
  </w:footnote>
  <w:footnote w:type="continuationSeparator" w:id="0">
    <w:p w14:paraId="5A0211E7" w14:textId="77777777" w:rsidR="00555C68" w:rsidRDefault="00555C68" w:rsidP="00F52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52AB3"/>
    <w:multiLevelType w:val="multilevel"/>
    <w:tmpl w:val="A9B2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D6263"/>
    <w:multiLevelType w:val="hybridMultilevel"/>
    <w:tmpl w:val="9586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B4A9B"/>
    <w:multiLevelType w:val="multilevel"/>
    <w:tmpl w:val="B1AA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36096"/>
    <w:multiLevelType w:val="multilevel"/>
    <w:tmpl w:val="5F1E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A7A82"/>
    <w:multiLevelType w:val="multilevel"/>
    <w:tmpl w:val="4AE0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B5F26"/>
    <w:multiLevelType w:val="hybridMultilevel"/>
    <w:tmpl w:val="242C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F2790"/>
    <w:multiLevelType w:val="multilevel"/>
    <w:tmpl w:val="E030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C01D94"/>
    <w:multiLevelType w:val="multilevel"/>
    <w:tmpl w:val="EE72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D5CDC"/>
    <w:multiLevelType w:val="multilevel"/>
    <w:tmpl w:val="7B96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F4190"/>
    <w:multiLevelType w:val="multilevel"/>
    <w:tmpl w:val="0564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915B85"/>
    <w:multiLevelType w:val="multilevel"/>
    <w:tmpl w:val="766E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F493D"/>
    <w:multiLevelType w:val="multilevel"/>
    <w:tmpl w:val="BB12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36D8C"/>
    <w:multiLevelType w:val="multilevel"/>
    <w:tmpl w:val="B264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333A92"/>
    <w:multiLevelType w:val="hybridMultilevel"/>
    <w:tmpl w:val="837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6D585B"/>
    <w:multiLevelType w:val="multilevel"/>
    <w:tmpl w:val="EBC4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E64EA9"/>
    <w:multiLevelType w:val="multilevel"/>
    <w:tmpl w:val="D6A4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F006C3"/>
    <w:multiLevelType w:val="multilevel"/>
    <w:tmpl w:val="506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757A5"/>
    <w:multiLevelType w:val="multilevel"/>
    <w:tmpl w:val="3CF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8E71EE"/>
    <w:multiLevelType w:val="multilevel"/>
    <w:tmpl w:val="2246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D33B4B"/>
    <w:multiLevelType w:val="multilevel"/>
    <w:tmpl w:val="D35C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0E0ED1"/>
    <w:multiLevelType w:val="multilevel"/>
    <w:tmpl w:val="107E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E80CF5"/>
    <w:multiLevelType w:val="multilevel"/>
    <w:tmpl w:val="9DF0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4852CB"/>
    <w:multiLevelType w:val="multilevel"/>
    <w:tmpl w:val="FFA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7B59E0"/>
    <w:multiLevelType w:val="multilevel"/>
    <w:tmpl w:val="818C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090730"/>
    <w:multiLevelType w:val="multilevel"/>
    <w:tmpl w:val="FA6A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1D617B"/>
    <w:multiLevelType w:val="multilevel"/>
    <w:tmpl w:val="CBE8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213085"/>
    <w:multiLevelType w:val="multilevel"/>
    <w:tmpl w:val="3278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6A1ADA"/>
    <w:multiLevelType w:val="multilevel"/>
    <w:tmpl w:val="8800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BC6398"/>
    <w:multiLevelType w:val="multilevel"/>
    <w:tmpl w:val="1E3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204529"/>
    <w:multiLevelType w:val="multilevel"/>
    <w:tmpl w:val="1184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39504C"/>
    <w:multiLevelType w:val="multilevel"/>
    <w:tmpl w:val="6608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A15D82"/>
    <w:multiLevelType w:val="multilevel"/>
    <w:tmpl w:val="1E66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0013F2"/>
    <w:multiLevelType w:val="multilevel"/>
    <w:tmpl w:val="B2EC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5CC5783"/>
    <w:multiLevelType w:val="multilevel"/>
    <w:tmpl w:val="07F2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C94E77"/>
    <w:multiLevelType w:val="multilevel"/>
    <w:tmpl w:val="C80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A249B0"/>
    <w:multiLevelType w:val="multilevel"/>
    <w:tmpl w:val="74F0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7A1FB0"/>
    <w:multiLevelType w:val="multilevel"/>
    <w:tmpl w:val="CEF6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020AC0"/>
    <w:multiLevelType w:val="multilevel"/>
    <w:tmpl w:val="31CE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B002CB"/>
    <w:multiLevelType w:val="multilevel"/>
    <w:tmpl w:val="B4F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D65012"/>
    <w:multiLevelType w:val="multilevel"/>
    <w:tmpl w:val="F10E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D83756"/>
    <w:multiLevelType w:val="multilevel"/>
    <w:tmpl w:val="372A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617E00"/>
    <w:multiLevelType w:val="multilevel"/>
    <w:tmpl w:val="39B2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8A1398"/>
    <w:multiLevelType w:val="multilevel"/>
    <w:tmpl w:val="E8F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8104E6"/>
    <w:multiLevelType w:val="multilevel"/>
    <w:tmpl w:val="4BFA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88768F"/>
    <w:multiLevelType w:val="multilevel"/>
    <w:tmpl w:val="2D74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8F7B8A"/>
    <w:multiLevelType w:val="multilevel"/>
    <w:tmpl w:val="420E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B912A6"/>
    <w:multiLevelType w:val="multilevel"/>
    <w:tmpl w:val="369C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9E62C2"/>
    <w:multiLevelType w:val="hybridMultilevel"/>
    <w:tmpl w:val="F66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E19B8"/>
    <w:multiLevelType w:val="multilevel"/>
    <w:tmpl w:val="B49C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364740"/>
    <w:multiLevelType w:val="multilevel"/>
    <w:tmpl w:val="6D5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217F3D"/>
    <w:multiLevelType w:val="multilevel"/>
    <w:tmpl w:val="2B02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890BAE"/>
    <w:multiLevelType w:val="multilevel"/>
    <w:tmpl w:val="76C2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DC1F81"/>
    <w:multiLevelType w:val="multilevel"/>
    <w:tmpl w:val="914E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037902"/>
    <w:multiLevelType w:val="multilevel"/>
    <w:tmpl w:val="086C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DA5B25"/>
    <w:multiLevelType w:val="multilevel"/>
    <w:tmpl w:val="CC9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1869DE"/>
    <w:multiLevelType w:val="multilevel"/>
    <w:tmpl w:val="8EE4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1001F1"/>
    <w:multiLevelType w:val="multilevel"/>
    <w:tmpl w:val="3170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0A7316"/>
    <w:multiLevelType w:val="multilevel"/>
    <w:tmpl w:val="E3B8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E011AD"/>
    <w:multiLevelType w:val="multilevel"/>
    <w:tmpl w:val="B89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163A3C"/>
    <w:multiLevelType w:val="multilevel"/>
    <w:tmpl w:val="7B80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83B3266"/>
    <w:multiLevelType w:val="hybridMultilevel"/>
    <w:tmpl w:val="409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8BF0207"/>
    <w:multiLevelType w:val="multilevel"/>
    <w:tmpl w:val="025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5E1822"/>
    <w:multiLevelType w:val="multilevel"/>
    <w:tmpl w:val="2426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184278">
    <w:abstractNumId w:val="6"/>
  </w:num>
  <w:num w:numId="2" w16cid:durableId="1377466987">
    <w:abstractNumId w:val="14"/>
  </w:num>
  <w:num w:numId="3" w16cid:durableId="417405487">
    <w:abstractNumId w:val="34"/>
  </w:num>
  <w:num w:numId="4" w16cid:durableId="1466005000">
    <w:abstractNumId w:val="49"/>
  </w:num>
  <w:num w:numId="5" w16cid:durableId="1125779405">
    <w:abstractNumId w:val="0"/>
  </w:num>
  <w:num w:numId="6" w16cid:durableId="1359575695">
    <w:abstractNumId w:val="2"/>
  </w:num>
  <w:num w:numId="7" w16cid:durableId="794327935">
    <w:abstractNumId w:val="62"/>
  </w:num>
  <w:num w:numId="8" w16cid:durableId="209347592">
    <w:abstractNumId w:val="11"/>
  </w:num>
  <w:num w:numId="9" w16cid:durableId="1558319965">
    <w:abstractNumId w:val="44"/>
  </w:num>
  <w:num w:numId="10" w16cid:durableId="87966829">
    <w:abstractNumId w:val="16"/>
  </w:num>
  <w:num w:numId="11" w16cid:durableId="1756977304">
    <w:abstractNumId w:val="41"/>
  </w:num>
  <w:num w:numId="12" w16cid:durableId="560407548">
    <w:abstractNumId w:val="63"/>
  </w:num>
  <w:num w:numId="13" w16cid:durableId="1074475711">
    <w:abstractNumId w:val="17"/>
  </w:num>
  <w:num w:numId="14" w16cid:durableId="2027095119">
    <w:abstractNumId w:val="45"/>
  </w:num>
  <w:num w:numId="15" w16cid:durableId="184830457">
    <w:abstractNumId w:val="54"/>
  </w:num>
  <w:num w:numId="16" w16cid:durableId="603727383">
    <w:abstractNumId w:val="10"/>
  </w:num>
  <w:num w:numId="17" w16cid:durableId="1076974536">
    <w:abstractNumId w:val="58"/>
  </w:num>
  <w:num w:numId="18" w16cid:durableId="1872693633">
    <w:abstractNumId w:val="9"/>
  </w:num>
  <w:num w:numId="19" w16cid:durableId="836118646">
    <w:abstractNumId w:val="39"/>
  </w:num>
  <w:num w:numId="20" w16cid:durableId="36441110">
    <w:abstractNumId w:val="43"/>
  </w:num>
  <w:num w:numId="21" w16cid:durableId="1103378754">
    <w:abstractNumId w:val="51"/>
  </w:num>
  <w:num w:numId="22" w16cid:durableId="553928783">
    <w:abstractNumId w:val="31"/>
  </w:num>
  <w:num w:numId="23" w16cid:durableId="1813062259">
    <w:abstractNumId w:val="27"/>
  </w:num>
  <w:num w:numId="24" w16cid:durableId="1762793166">
    <w:abstractNumId w:val="38"/>
  </w:num>
  <w:num w:numId="25" w16cid:durableId="1479495188">
    <w:abstractNumId w:val="13"/>
  </w:num>
  <w:num w:numId="26" w16cid:durableId="594716">
    <w:abstractNumId w:val="29"/>
  </w:num>
  <w:num w:numId="27" w16cid:durableId="1756394175">
    <w:abstractNumId w:val="47"/>
  </w:num>
  <w:num w:numId="28" w16cid:durableId="1409226470">
    <w:abstractNumId w:val="25"/>
  </w:num>
  <w:num w:numId="29" w16cid:durableId="1868643698">
    <w:abstractNumId w:val="28"/>
  </w:num>
  <w:num w:numId="30" w16cid:durableId="706562422">
    <w:abstractNumId w:val="46"/>
  </w:num>
  <w:num w:numId="31" w16cid:durableId="1756171969">
    <w:abstractNumId w:val="59"/>
  </w:num>
  <w:num w:numId="32" w16cid:durableId="1514567658">
    <w:abstractNumId w:val="56"/>
  </w:num>
  <w:num w:numId="33" w16cid:durableId="160049743">
    <w:abstractNumId w:val="22"/>
  </w:num>
  <w:num w:numId="34" w16cid:durableId="497961725">
    <w:abstractNumId w:val="30"/>
  </w:num>
  <w:num w:numId="35" w16cid:durableId="1599408601">
    <w:abstractNumId w:val="8"/>
  </w:num>
  <w:num w:numId="36" w16cid:durableId="1128275554">
    <w:abstractNumId w:val="60"/>
  </w:num>
  <w:num w:numId="37" w16cid:durableId="1629044676">
    <w:abstractNumId w:val="48"/>
  </w:num>
  <w:num w:numId="38" w16cid:durableId="1870951812">
    <w:abstractNumId w:val="18"/>
  </w:num>
  <w:num w:numId="39" w16cid:durableId="695809696">
    <w:abstractNumId w:val="5"/>
  </w:num>
  <w:num w:numId="40" w16cid:durableId="480268405">
    <w:abstractNumId w:val="20"/>
  </w:num>
  <w:num w:numId="41" w16cid:durableId="1648633053">
    <w:abstractNumId w:val="55"/>
  </w:num>
  <w:num w:numId="42" w16cid:durableId="1981112483">
    <w:abstractNumId w:val="50"/>
  </w:num>
  <w:num w:numId="43" w16cid:durableId="1372802956">
    <w:abstractNumId w:val="4"/>
  </w:num>
  <w:num w:numId="44" w16cid:durableId="1495148198">
    <w:abstractNumId w:val="32"/>
  </w:num>
  <w:num w:numId="45" w16cid:durableId="1152453094">
    <w:abstractNumId w:val="61"/>
  </w:num>
  <w:num w:numId="46" w16cid:durableId="985282129">
    <w:abstractNumId w:val="33"/>
  </w:num>
  <w:num w:numId="47" w16cid:durableId="1739981577">
    <w:abstractNumId w:val="57"/>
  </w:num>
  <w:num w:numId="48" w16cid:durableId="1098528926">
    <w:abstractNumId w:val="19"/>
  </w:num>
  <w:num w:numId="49" w16cid:durableId="1740127248">
    <w:abstractNumId w:val="37"/>
  </w:num>
  <w:num w:numId="50" w16cid:durableId="845637050">
    <w:abstractNumId w:val="52"/>
  </w:num>
  <w:num w:numId="51" w16cid:durableId="840657418">
    <w:abstractNumId w:val="53"/>
  </w:num>
  <w:num w:numId="52" w16cid:durableId="461196249">
    <w:abstractNumId w:val="1"/>
  </w:num>
  <w:num w:numId="53" w16cid:durableId="538401272">
    <w:abstractNumId w:val="3"/>
  </w:num>
  <w:num w:numId="54" w16cid:durableId="710031484">
    <w:abstractNumId w:val="35"/>
  </w:num>
  <w:num w:numId="55" w16cid:durableId="2026707380">
    <w:abstractNumId w:val="15"/>
  </w:num>
  <w:num w:numId="56" w16cid:durableId="1478499373">
    <w:abstractNumId w:val="26"/>
  </w:num>
  <w:num w:numId="57" w16cid:durableId="1608385590">
    <w:abstractNumId w:val="21"/>
  </w:num>
  <w:num w:numId="58" w16cid:durableId="512112402">
    <w:abstractNumId w:val="36"/>
  </w:num>
  <w:num w:numId="59" w16cid:durableId="592278219">
    <w:abstractNumId w:val="64"/>
  </w:num>
  <w:num w:numId="60" w16cid:durableId="1640190174">
    <w:abstractNumId w:val="42"/>
  </w:num>
  <w:num w:numId="61" w16cid:durableId="1148011958">
    <w:abstractNumId w:val="12"/>
  </w:num>
  <w:num w:numId="62" w16cid:durableId="981271602">
    <w:abstractNumId w:val="23"/>
  </w:num>
  <w:num w:numId="63" w16cid:durableId="1847357180">
    <w:abstractNumId w:val="24"/>
  </w:num>
  <w:num w:numId="64" w16cid:durableId="1025247532">
    <w:abstractNumId w:val="40"/>
  </w:num>
  <w:num w:numId="65" w16cid:durableId="1019042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13533"/>
    <w:rsid w:val="00071A00"/>
    <w:rsid w:val="000C38DC"/>
    <w:rsid w:val="000C5195"/>
    <w:rsid w:val="000F4FB8"/>
    <w:rsid w:val="0013154B"/>
    <w:rsid w:val="00174FC4"/>
    <w:rsid w:val="001839DE"/>
    <w:rsid w:val="00192822"/>
    <w:rsid w:val="001972E0"/>
    <w:rsid w:val="002224DC"/>
    <w:rsid w:val="002501F2"/>
    <w:rsid w:val="00255F7A"/>
    <w:rsid w:val="0026631C"/>
    <w:rsid w:val="00267296"/>
    <w:rsid w:val="00276B89"/>
    <w:rsid w:val="00283C27"/>
    <w:rsid w:val="002D7F31"/>
    <w:rsid w:val="00342BF1"/>
    <w:rsid w:val="00374F85"/>
    <w:rsid w:val="003A505E"/>
    <w:rsid w:val="003B22E3"/>
    <w:rsid w:val="00451BAD"/>
    <w:rsid w:val="00461D23"/>
    <w:rsid w:val="004826EB"/>
    <w:rsid w:val="004A34F7"/>
    <w:rsid w:val="004D76EC"/>
    <w:rsid w:val="004E08CB"/>
    <w:rsid w:val="005004F2"/>
    <w:rsid w:val="00500F5D"/>
    <w:rsid w:val="00511751"/>
    <w:rsid w:val="00543C8A"/>
    <w:rsid w:val="00546438"/>
    <w:rsid w:val="00551902"/>
    <w:rsid w:val="00555C68"/>
    <w:rsid w:val="005576E6"/>
    <w:rsid w:val="00562F28"/>
    <w:rsid w:val="00594415"/>
    <w:rsid w:val="005D65E1"/>
    <w:rsid w:val="005F217E"/>
    <w:rsid w:val="006335F4"/>
    <w:rsid w:val="006365D0"/>
    <w:rsid w:val="00654095"/>
    <w:rsid w:val="006A0159"/>
    <w:rsid w:val="007638C3"/>
    <w:rsid w:val="007A6413"/>
    <w:rsid w:val="007F2C0A"/>
    <w:rsid w:val="00866826"/>
    <w:rsid w:val="008762D7"/>
    <w:rsid w:val="00884170"/>
    <w:rsid w:val="00964F6E"/>
    <w:rsid w:val="00994820"/>
    <w:rsid w:val="009A0474"/>
    <w:rsid w:val="009A4F68"/>
    <w:rsid w:val="009C0BA9"/>
    <w:rsid w:val="00A44A81"/>
    <w:rsid w:val="00A62D7C"/>
    <w:rsid w:val="00A970DB"/>
    <w:rsid w:val="00AA3C58"/>
    <w:rsid w:val="00AB623C"/>
    <w:rsid w:val="00AF4EC5"/>
    <w:rsid w:val="00B3578C"/>
    <w:rsid w:val="00B65A9D"/>
    <w:rsid w:val="00B9466C"/>
    <w:rsid w:val="00C07CE9"/>
    <w:rsid w:val="00C07DF9"/>
    <w:rsid w:val="00CC0ADD"/>
    <w:rsid w:val="00CC1D08"/>
    <w:rsid w:val="00CD0ED2"/>
    <w:rsid w:val="00D445B3"/>
    <w:rsid w:val="00D76B7D"/>
    <w:rsid w:val="00DD42D1"/>
    <w:rsid w:val="00E075EB"/>
    <w:rsid w:val="00E37DD5"/>
    <w:rsid w:val="00EA4A3C"/>
    <w:rsid w:val="00EA7A46"/>
    <w:rsid w:val="00EC4866"/>
    <w:rsid w:val="00EF406D"/>
    <w:rsid w:val="00F00C34"/>
    <w:rsid w:val="00F12753"/>
    <w:rsid w:val="00F14FE6"/>
    <w:rsid w:val="00F2473E"/>
    <w:rsid w:val="00F52239"/>
    <w:rsid w:val="00F532D2"/>
    <w:rsid w:val="00F70667"/>
    <w:rsid w:val="00F92418"/>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asciiTheme="majorHAnsi" w:eastAsiaTheme="majorEastAsia" w:hAnsiTheme="majorHAnsi" w:cs="Times New Roman"/>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eastAsiaTheme="majorEastAsia" w:hAnsi="Times New Roman"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asciiTheme="majorHAnsi" w:eastAsiaTheme="majorEastAsia" w:hAnsiTheme="majorHAnsi" w:cs="Times New Roman"/>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Char"/>
    <w:basedOn w:val="DefaultParagraphFont"/>
    <w:link w:val="Heading2"/>
    <w:uiPriority w:val="9"/>
    <w:rsid w:val="005F217E"/>
    <w:rPr>
      <w:rFonts w:ascii="Times New Roman" w:eastAsiaTheme="majorEastAsia" w:hAnsi="Times New Roman" w:cstheme="majorBidi"/>
      <w:i/>
      <w:szCs w:val="26"/>
    </w:rPr>
  </w:style>
  <w:style w:type="character" w:customStyle="1" w:styleId="Heading1Char">
    <w:name w:val="Heading 1 Char"/>
    <w:basedOn w:val="DefaultParagraphFont"/>
    <w:link w:val="Heading1"/>
    <w:uiPriority w:val="9"/>
    <w:rsid w:val="005D65E1"/>
    <w:rPr>
      <w:rFonts w:asciiTheme="majorHAnsi" w:eastAsiaTheme="majorEastAsia" w:hAnsiTheme="majorHAnsi" w:cs="Times New Roman"/>
      <w:b/>
      <w:bCs/>
      <w:color w:val="000000" w:themeColor="text1"/>
      <w:sz w:val="24"/>
      <w:szCs w:val="24"/>
    </w:rPr>
  </w:style>
  <w:style w:type="character" w:customStyle="1" w:styleId="Heading3Char">
    <w:name w:val="Heading 3 Char"/>
    <w:basedOn w:val="DefaultParagraphFont"/>
    <w:link w:val="Heading3"/>
    <w:uiPriority w:val="9"/>
    <w:rsid w:val="005D65E1"/>
    <w:rPr>
      <w:rFonts w:asciiTheme="majorHAnsi" w:eastAsiaTheme="majorEastAsia" w:hAnsiTheme="majorHAnsi" w:cs="Times New Roman"/>
      <w:b/>
      <w:bCs/>
      <w:sz w:val="20"/>
      <w:szCs w:val="20"/>
    </w:rPr>
  </w:style>
  <w:style w:type="character" w:customStyle="1" w:styleId="Heading4Char">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customStyle="1" w:styleId="QuoteChar">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customStyle="1" w:styleId="CommentTextChar">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customStyle="1" w:styleId="CommentSubjectChar">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customStyle="1" w:styleId="EndNoteBibliographyTitle">
    <w:name w:val="EndNote Bibliography Title"/>
    <w:basedOn w:val="Normal"/>
    <w:link w:val="EndNoteBibliographyTitleChar"/>
    <w:rsid w:val="00F70667"/>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F70667"/>
    <w:rPr>
      <w:rFonts w:ascii="Aptos" w:hAnsi="Aptos"/>
      <w:noProof/>
      <w:sz w:val="20"/>
      <w:lang w:val="en-US"/>
    </w:rPr>
  </w:style>
  <w:style w:type="paragraph" w:customStyle="1" w:styleId="EndNoteBibliography">
    <w:name w:val="EndNote Bibliography"/>
    <w:basedOn w:val="Normal"/>
    <w:link w:val="EndNoteBibliographyChar"/>
    <w:rsid w:val="00F70667"/>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eastAsia="Times New Roman" w:hAnsi="Times New Roman" w:cs="Times New Roman"/>
      <w:kern w:val="0"/>
      <w:sz w:val="24"/>
      <w:szCs w:val="24"/>
      <w:lang w:val="en-IE" w:eastAsia="en-GB"/>
      <w14:ligatures w14:val="none"/>
    </w:rPr>
  </w:style>
  <w:style w:type="character" w:customStyle="1" w:styleId="apple-converted-space">
    <w:name w:val="apple-converted-space"/>
    <w:basedOn w:val="DefaultParagraphFont"/>
    <w:rsid w:val="00A62D7C"/>
  </w:style>
  <w:style w:type="character" w:styleId="Strong">
    <w:name w:val="Strong"/>
    <w:basedOn w:val="DefaultParagraphFont"/>
    <w:uiPriority w:val="22"/>
    <w:qFormat/>
    <w:rsid w:val="00A6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nlinelibrary.wiley.com/doi/full/10.1002/ejp.476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B8452550-E64E-4A74-B6E1-51726C26B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8127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Skidmore</dc:creator>
  <cp:keywords/>
  <dc:description/>
  <cp:lastModifiedBy>Melinda Borzsak</cp:lastModifiedBy>
  <cp:revision>2</cp:revision>
  <dcterms:created xsi:type="dcterms:W3CDTF">2025-07-16T12:22:00Z</dcterms:created>
  <dcterms:modified xsi:type="dcterms:W3CDTF">2025-07-16T12:22:00Z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