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582D" w:rsidR="000C582D" w:rsidP="2E8DBEE3" w:rsidRDefault="000C582D" w14:paraId="7CA55421" w14:textId="77552B66">
      <w:pPr>
        <w:jc w:val="both"/>
        <w:rPr>
          <w:color w:val="000000" w:themeColor="text1" w:themeTint="FF" w:themeShade="FF"/>
        </w:rPr>
      </w:pPr>
      <w:r w:rsidRPr="2E8DBEE3" w:rsidR="000C582D">
        <w:rPr>
          <w:b w:val="1"/>
          <w:bCs w:val="1"/>
          <w:color w:val="000000" w:themeColor="text1" w:themeTint="FF" w:themeShade="FF"/>
        </w:rPr>
        <w:t>Miksi kivun tutkimus on tärkeää</w:t>
      </w:r>
      <w:r w:rsidRPr="2E8DBEE3" w:rsidR="000C582D">
        <w:rPr>
          <w:color w:val="000000" w:themeColor="text1" w:themeTint="FF" w:themeShade="FF"/>
        </w:rPr>
        <w:t> </w:t>
      </w:r>
    </w:p>
    <w:p w:rsidRPr="000C582D" w:rsidR="000C582D" w:rsidP="2E8DBEE3" w:rsidRDefault="000C582D" w14:paraId="6D996CF9" w14:noSpellErr="1" w14:textId="69FD3E33">
      <w:pPr>
        <w:jc w:val="both"/>
        <w:rPr>
          <w:color w:val="000000" w:themeColor="text1" w:themeTint="FF" w:themeShade="FF"/>
        </w:rPr>
      </w:pPr>
    </w:p>
    <w:p w:rsidRPr="000C582D" w:rsidR="000C582D" w:rsidP="2E8DBEE3" w:rsidRDefault="000C582D" w14:paraId="31F67762" w14:textId="3C0440F3">
      <w:pPr>
        <w:jc w:val="both"/>
        <w:rPr>
          <w:color w:val="000000" w:themeColor="text1" w:themeTint="FF" w:themeShade="FF"/>
        </w:rPr>
      </w:pPr>
      <w:r w:rsidRPr="2E8DBEE3" w:rsidR="000C582D">
        <w:rPr>
          <w:b w:val="1"/>
          <w:bCs w:val="1"/>
          <w:color w:val="000000" w:themeColor="text1" w:themeTint="FF" w:themeShade="FF"/>
        </w:rPr>
        <w:t>Johdanto: Mikä on ongelma?</w:t>
      </w:r>
      <w:r w:rsidRPr="2E8DBEE3" w:rsidR="000C582D">
        <w:rPr>
          <w:color w:val="000000" w:themeColor="text1" w:themeTint="FF" w:themeShade="FF"/>
        </w:rPr>
        <w:t> </w:t>
      </w:r>
    </w:p>
    <w:p w:rsidRPr="000C582D" w:rsidR="000C582D" w:rsidP="2E8DBEE3" w:rsidRDefault="000C582D" w14:paraId="7F3E297C" w14:textId="09AA391D">
      <w:pPr>
        <w:jc w:val="both"/>
        <w:rPr>
          <w:color w:val="000000" w:themeColor="text1" w:themeTint="FF" w:themeShade="FF"/>
        </w:rPr>
      </w:pPr>
      <w:r w:rsidRPr="2E8DBEE3" w:rsidR="000C582D">
        <w:rPr>
          <w:color w:val="000000" w:themeColor="text1" w:themeTint="FF" w:themeShade="FF"/>
        </w:rPr>
        <w:t>Kipu on yleisin syy hakeutua hoitoon Euroopassa. Lyhytaikainen kipu (kuten vammaan liittyvä kipu) toimii suojamekanismina, mutta pitkäaikainen eli krooninen kipu (kesto yli kolme kuukautta) voi heikentää merkittävästi elämänlaatua. Se vaikuttaa sekä fyysiseen että psyykkiseen terveyteen, mutta myös työhön, koulutukseen ja ihmissuhteisiin. Kipu ei ole vain oire, vaan itsessään vakava terveysongelma. </w:t>
      </w:r>
    </w:p>
    <w:p w:rsidRPr="000C582D" w:rsidR="000C582D" w:rsidP="2E8DBEE3" w:rsidRDefault="000C582D" w14:paraId="07B28728" w14:textId="6490EC81">
      <w:pPr>
        <w:jc w:val="both"/>
        <w:rPr>
          <w:color w:val="000000" w:themeColor="text1" w:themeTint="FF" w:themeShade="FF"/>
        </w:rPr>
      </w:pPr>
      <w:r w:rsidRPr="2E8DBEE3" w:rsidR="000C582D">
        <w:rPr>
          <w:color w:val="000000" w:themeColor="text1" w:themeTint="FF" w:themeShade="FF"/>
        </w:rPr>
        <w:t xml:space="preserve">Krooninen kipu ei ole vain yksilön taakka — se on rakenteellinen haaste, joka heikentää taloudellista tuottavuutta, kuormittaa terveydenhuoltoa ja pahentaa sosiaalisia eroja EU:ssa. Yli 150 miljoonaa eurooppalaista kärsii kroonisesta kivusta — tilanne vaatii kiireellistä poliittista huomiota ja koordinoituja </w:t>
      </w:r>
      <w:r w:rsidRPr="2E8DBEE3" w:rsidR="000C582D">
        <w:rPr>
          <w:color w:val="000000" w:themeColor="text1" w:themeTint="FF" w:themeShade="FF"/>
        </w:rPr>
        <w:t>poliittisia</w:t>
      </w:r>
      <w:r w:rsidRPr="2E8DBEE3" w:rsidR="000C582D">
        <w:rPr>
          <w:color w:val="000000" w:themeColor="text1" w:themeTint="FF" w:themeShade="FF"/>
        </w:rPr>
        <w:t xml:space="preserve"> toimia</w:t>
      </w:r>
      <w:r w:rsidRPr="2E8DBEE3" w:rsidR="000C582D">
        <w:rPr>
          <w:color w:val="000000" w:themeColor="text1" w:themeTint="FF" w:themeShade="FF"/>
        </w:rPr>
        <w:t>. </w:t>
      </w:r>
    </w:p>
    <w:p w:rsidRPr="000C582D" w:rsidR="000C582D" w:rsidP="2E8DBEE3" w:rsidRDefault="000C582D" w14:paraId="4AA495AE" w14:textId="6E62A8E7">
      <w:pPr>
        <w:jc w:val="both"/>
        <w:rPr>
          <w:color w:val="000000" w:themeColor="text1" w:themeTint="FF" w:themeShade="FF"/>
        </w:rPr>
      </w:pPr>
      <w:r w:rsidRPr="2E8DBEE3" w:rsidR="000C582D">
        <w:rPr>
          <w:color w:val="000000" w:themeColor="text1" w:themeTint="FF" w:themeShade="FF"/>
        </w:rPr>
        <w:t>Taloudelliset kustannukset ovat valtavat: kroonisen kivun kokonaiskustannusten arvioidaan olevan 1,5–4 % bruttokansantuotteesta monissa EU:n jäsenvaltioissa. Tähän vaikuttavat tuottavuuden menetys, pitkät sairauslomat, ennenaikainen eläköityminen ja lisääntynyt terveys- ja sosiaalipalveluiden tarve. Käytännössä tämä tarkoittaa miljardien eurojen vuosittaista menetystä — hiljaista vuotoa valtion budjeteista ja EU:n kilpailukyvystä. </w:t>
      </w:r>
    </w:p>
    <w:p w:rsidRPr="000C582D" w:rsidR="000C582D" w:rsidP="2E8DBEE3" w:rsidRDefault="000C582D" w14:paraId="092A686C" w14:textId="60F0417E">
      <w:pPr>
        <w:jc w:val="both"/>
        <w:rPr>
          <w:color w:val="000000" w:themeColor="text1" w:themeTint="FF" w:themeShade="FF"/>
        </w:rPr>
      </w:pPr>
      <w:r w:rsidRPr="2E8DBEE3" w:rsidR="000C582D">
        <w:rPr>
          <w:color w:val="000000" w:themeColor="text1" w:themeTint="FF" w:themeShade="FF"/>
        </w:rPr>
        <w:t>Kyse ei kuitenkaan ole vain rahasta. Krooninen kipu vaikuttaa suhteettoman paljon naisiin, ikääntyneisiin ja pienituloisiin, lisäten köyhyyden, työttömyyden ja huonon terveyden kierrettä. Ilman toimia tämä dynamiikka kasvattaa sosiaalista syrjäytymistä, syventää terveyseroja ja estää etenemistä kohti Euroopan sosiaalisten oikeuksien pilarin ja terveyden tasa-arvon tavoitteita. </w:t>
      </w:r>
    </w:p>
    <w:p w:rsidRPr="000C582D" w:rsidR="000C582D" w:rsidP="2E8DBEE3" w:rsidRDefault="000C582D" w14:paraId="5799360A" w14:textId="1BF7BB57">
      <w:pPr>
        <w:jc w:val="both"/>
        <w:rPr>
          <w:color w:val="000000" w:themeColor="text1" w:themeTint="FF" w:themeShade="FF"/>
        </w:rPr>
      </w:pPr>
      <w:r w:rsidRPr="2E8DBEE3" w:rsidR="000C582D">
        <w:rPr>
          <w:color w:val="000000" w:themeColor="text1" w:themeTint="FF" w:themeShade="FF"/>
        </w:rPr>
        <w:t xml:space="preserve">Tästä huolimatta kipu on edelleen aliarvostettu tutkimus- ja </w:t>
      </w:r>
      <w:r w:rsidRPr="2E8DBEE3" w:rsidR="000C582D">
        <w:rPr>
          <w:color w:val="000000" w:themeColor="text1" w:themeTint="FF" w:themeShade="FF"/>
        </w:rPr>
        <w:t xml:space="preserve">vaikuttamisen </w:t>
      </w:r>
      <w:r w:rsidRPr="2E8DBEE3" w:rsidR="000C582D">
        <w:rPr>
          <w:color w:val="000000" w:themeColor="text1" w:themeTint="FF" w:themeShade="FF"/>
        </w:rPr>
        <w:t>kohde EU:ssa. Nykyiset toimet ovat hajanaisia, alirahoitettuja ja irti kliinisestä todellisuudesta. Innovaatioita hidastavat koordinaation puute, epäjohdonmukaiset tiedot ja strategisen EU-tasoisen tutkimusagendan puuttuminen. </w:t>
      </w:r>
    </w:p>
    <w:p w:rsidRPr="000C582D" w:rsidR="000C582D" w:rsidP="2E8DBEE3" w:rsidRDefault="000C582D" w14:paraId="2BBAF29A" w14:textId="63C1E826">
      <w:pPr>
        <w:jc w:val="both"/>
        <w:rPr>
          <w:color w:val="000000" w:themeColor="text1" w:themeTint="FF" w:themeShade="FF"/>
        </w:rPr>
      </w:pPr>
      <w:r w:rsidRPr="2E8DBEE3" w:rsidR="000C582D">
        <w:rPr>
          <w:color w:val="000000" w:themeColor="text1" w:themeTint="FF" w:themeShade="FF"/>
        </w:rPr>
        <w:t xml:space="preserve">Tarvitaan muutos — ei vain siihen, miten kipua hoidetaan, vaan miten sitä ymmärretään, tutkitaan ja </w:t>
      </w:r>
      <w:r w:rsidRPr="2E8DBEE3" w:rsidR="000C582D">
        <w:rPr>
          <w:color w:val="000000" w:themeColor="text1" w:themeTint="FF" w:themeShade="FF"/>
        </w:rPr>
        <w:t xml:space="preserve">miten tämä toimia </w:t>
      </w:r>
      <w:r w:rsidRPr="2E8DBEE3" w:rsidR="000C582D">
        <w:rPr>
          <w:color w:val="000000" w:themeColor="text1" w:themeTint="FF" w:themeShade="FF"/>
        </w:rPr>
        <w:t>rahoitetaan. Euroopan unionin on tunnistettava krooninen kipu kansanterveyden ja talouden prioriteetiksi. Tarvitaan koordinoitu</w:t>
      </w:r>
      <w:r w:rsidRPr="2E8DBEE3" w:rsidR="000C582D">
        <w:rPr>
          <w:color w:val="000000" w:themeColor="text1" w:themeTint="FF" w:themeShade="FF"/>
        </w:rPr>
        <w:t xml:space="preserve">a </w:t>
      </w:r>
      <w:r w:rsidRPr="2E8DBEE3" w:rsidR="000C582D">
        <w:rPr>
          <w:color w:val="000000" w:themeColor="text1" w:themeTint="FF" w:themeShade="FF"/>
        </w:rPr>
        <w:t xml:space="preserve">tutkimuspolitiikka, joka on linjassa </w:t>
      </w:r>
      <w:r w:rsidRPr="2E8DBEE3" w:rsidR="000C582D">
        <w:rPr>
          <w:color w:val="000000" w:themeColor="text1" w:themeTint="FF" w:themeShade="FF"/>
        </w:rPr>
        <w:t>Horizon</w:t>
      </w:r>
      <w:r w:rsidRPr="2E8DBEE3" w:rsidR="000C582D">
        <w:rPr>
          <w:color w:val="000000" w:themeColor="text1" w:themeTint="FF" w:themeShade="FF"/>
        </w:rPr>
        <w:t xml:space="preserve"> Europen kanssa, yhdistää tieteellisen löydöksen kliiniseen käyttöön ja varmistaa, että innovaatiot tavoittavat kaikki eurooppalaiset — tulotasosta, iästä tai asuinpaikasta riippumatta. </w:t>
      </w:r>
    </w:p>
    <w:p w:rsidRPr="000C582D" w:rsidR="000C582D" w:rsidP="2E8DBEE3" w:rsidRDefault="000C582D" w14:paraId="3DF9D709" w14:textId="77777777">
      <w:pPr>
        <w:jc w:val="both"/>
      </w:pPr>
      <w:r w:rsidR="000C582D">
        <w:rPr/>
        <w:t> </w:t>
      </w:r>
    </w:p>
    <w:p w:rsidRPr="000C582D" w:rsidR="000C582D" w:rsidP="2E8DBEE3" w:rsidRDefault="000C582D" w14:paraId="34BB4CFC" w14:textId="77777777">
      <w:pPr>
        <w:jc w:val="both"/>
      </w:pPr>
      <w:r w:rsidRPr="2E8DBEE3" w:rsidR="000C582D">
        <w:rPr>
          <w:b w:val="1"/>
          <w:bCs w:val="1"/>
        </w:rPr>
        <w:t>Toimintakutsu: Koordinoitu eurooppalainen strategia kivun tutkimukselle</w:t>
      </w:r>
      <w:r w:rsidR="000C582D">
        <w:rPr/>
        <w:t> </w:t>
      </w:r>
    </w:p>
    <w:p w:rsidRPr="000C582D" w:rsidR="000C582D" w:rsidP="2E8DBEE3" w:rsidRDefault="000C582D" w14:paraId="6253587F" w14:textId="5BD455BC">
      <w:pPr>
        <w:jc w:val="both"/>
      </w:pPr>
      <w:r w:rsidR="000C582D">
        <w:rPr/>
        <w:t xml:space="preserve">Näihin haasteisiin vastatakseen European Pain Federation (EFIC) on kehittänyt yksityiskohtaisen kivuntutkimusstrategian Euroopalle: </w:t>
      </w:r>
      <w:r w:rsidR="000C582D">
        <w:rPr/>
        <w:t>PRiSE</w:t>
      </w:r>
      <w:r w:rsidR="000C582D">
        <w:rPr/>
        <w:t>. Strategia tarjoaa selkeän, näyttöön perustuvan polun tämän aukon paikkaamiseen. </w:t>
      </w:r>
    </w:p>
    <w:p w:rsidRPr="000C582D" w:rsidR="000C582D" w:rsidP="2E8DBEE3" w:rsidRDefault="000C582D" w14:paraId="3276EF1B" w14:textId="7378724D">
      <w:pPr>
        <w:jc w:val="both"/>
      </w:pPr>
      <w:r w:rsidR="000C582D">
        <w:rPr/>
        <w:t>PRiSE</w:t>
      </w:r>
      <w:r w:rsidR="000C582D">
        <w:rPr/>
        <w:t xml:space="preserve"> on laadittu yhteistyössä kliinikoiden, tutkijoiden ja kivun kanssa elävien henkilöiden kanssa. Se tarjoaa yhteisen eurooppalaisen vision kivuntutkimukselle. Strategia torjuu päällekkäisyyttä, ristiriitaisia prioriteetteja ja resurssien haaskaamista. Rajat ylittävän koordinaation avulla </w:t>
      </w:r>
      <w:r w:rsidR="000C582D">
        <w:rPr/>
        <w:t>PRiSE</w:t>
      </w:r>
      <w:r w:rsidR="000C582D">
        <w:rPr/>
        <w:t xml:space="preserve"> voi vahvistaa terveydenhuoltoa, ohjata rahoitusta ja tuoda todellista hyötyä potilaille — samalla kun se tukee EU:n innovaatio-, digiterveys- ja elämänlaatutavoitteita. </w:t>
      </w:r>
    </w:p>
    <w:p w:rsidRPr="000C582D" w:rsidR="000C582D" w:rsidP="2E8DBEE3" w:rsidRDefault="000C582D" w14:paraId="17BFB906" w14:textId="77777777">
      <w:pPr>
        <w:jc w:val="both"/>
      </w:pPr>
      <w:r w:rsidR="000C582D">
        <w:rPr/>
        <w:t> </w:t>
      </w:r>
    </w:p>
    <w:p w:rsidRPr="000C582D" w:rsidR="000C582D" w:rsidP="2E8DBEE3" w:rsidRDefault="000C582D" w14:paraId="3129E955" w14:textId="77777777">
      <w:pPr>
        <w:jc w:val="both"/>
      </w:pPr>
      <w:r w:rsidRPr="2E8DBEE3" w:rsidR="000C582D">
        <w:rPr>
          <w:b w:val="1"/>
          <w:bCs w:val="1"/>
        </w:rPr>
        <w:t>Strategiset painopisteet</w:t>
      </w:r>
      <w:r w:rsidR="000C582D">
        <w:rPr/>
        <w:t> </w:t>
      </w:r>
    </w:p>
    <w:p w:rsidRPr="000C582D" w:rsidR="000C582D" w:rsidP="2E8DBEE3" w:rsidRDefault="000C582D" w14:paraId="2FE926AA" w14:textId="69F0258F">
      <w:pPr>
        <w:jc w:val="both"/>
      </w:pPr>
      <w:r w:rsidR="000C582D">
        <w:rPr/>
        <w:t>PRiSE</w:t>
      </w:r>
      <w:r w:rsidR="000C582D">
        <w:rPr/>
        <w:t xml:space="preserve"> on määritellyt viisi päätavoitetta kivuntutkimuksessa: </w:t>
      </w:r>
    </w:p>
    <w:p w:rsidRPr="000C582D" w:rsidR="000C582D" w:rsidP="2E8DBEE3" w:rsidRDefault="000C582D" w14:paraId="1E7D17DC" w14:textId="77777777">
      <w:pPr>
        <w:numPr>
          <w:ilvl w:val="0"/>
          <w:numId w:val="1"/>
        </w:numPr>
        <w:jc w:val="both"/>
        <w:rPr/>
      </w:pPr>
      <w:r w:rsidR="000C582D">
        <w:rPr/>
        <w:t>Ymmärtää kipua paremmin tutkimalla siihen vaikuttavia biologisia, psykologisia ja sosiaalisia tekijöitä. </w:t>
      </w:r>
    </w:p>
    <w:p w:rsidRPr="000C582D" w:rsidR="000C582D" w:rsidP="2E8DBEE3" w:rsidRDefault="000C582D" w14:paraId="40090D11" w14:textId="77777777">
      <w:pPr>
        <w:numPr>
          <w:ilvl w:val="0"/>
          <w:numId w:val="2"/>
        </w:numPr>
        <w:jc w:val="both"/>
        <w:rPr/>
      </w:pPr>
      <w:r w:rsidR="000C582D">
        <w:rPr/>
        <w:t>Tutkia sairauksia, jotka vaikuttavat kipuun tai joihin kipu vaikuttaa, kuten masennus, unihäiriöt ja lihavuus, ja miten ne vaikuttavat hoitotuloksiin. </w:t>
      </w:r>
    </w:p>
    <w:p w:rsidRPr="000C582D" w:rsidR="000C582D" w:rsidP="2E8DBEE3" w:rsidRDefault="000C582D" w14:paraId="36471D38" w14:textId="77777777">
      <w:pPr>
        <w:numPr>
          <w:ilvl w:val="0"/>
          <w:numId w:val="3"/>
        </w:numPr>
        <w:jc w:val="both"/>
        <w:rPr/>
      </w:pPr>
      <w:r w:rsidR="000C582D">
        <w:rPr/>
        <w:t>Arvioida nykyisiä ja uusia hoitomuotoja, kuten lääkkeitä, fysioterapiaa ja käyttäytymisterapeuttisia lähestymistapoja — mikä toimii parhaiten. </w:t>
      </w:r>
    </w:p>
    <w:p w:rsidRPr="000C582D" w:rsidR="000C582D" w:rsidP="2E8DBEE3" w:rsidRDefault="000C582D" w14:paraId="6138B13A" w14:textId="77777777">
      <w:pPr>
        <w:numPr>
          <w:ilvl w:val="0"/>
          <w:numId w:val="4"/>
        </w:numPr>
        <w:jc w:val="both"/>
        <w:rPr/>
      </w:pPr>
      <w:r w:rsidR="000C582D">
        <w:rPr/>
        <w:t>Kehittää uusia yksilöllisiä hoitoja, jotka räätälöidään potilaan tarpeisiin uusien teknologioiden avulla. </w:t>
      </w:r>
    </w:p>
    <w:p w:rsidRPr="000C582D" w:rsidR="000C582D" w:rsidP="2E8DBEE3" w:rsidRDefault="000C582D" w14:paraId="56F3EDA3" w14:textId="77777777">
      <w:pPr>
        <w:numPr>
          <w:ilvl w:val="0"/>
          <w:numId w:val="5"/>
        </w:numPr>
        <w:jc w:val="both"/>
        <w:rPr/>
      </w:pPr>
      <w:r w:rsidR="000C582D">
        <w:rPr/>
        <w:t>Tutkia kivun vaikutusta yhteiskuntaan ja talouteen, jotta voidaan tukea parempaa terveydenhuollon suunnittelua ja rahoituspäätöksiä. </w:t>
      </w:r>
    </w:p>
    <w:p w:rsidRPr="000C582D" w:rsidR="000C582D" w:rsidP="2E8DBEE3" w:rsidRDefault="000C582D" w14:paraId="66F071CF" w14:textId="77777777">
      <w:pPr>
        <w:jc w:val="both"/>
      </w:pPr>
      <w:r w:rsidR="000C582D">
        <w:rPr/>
        <w:t> </w:t>
      </w:r>
    </w:p>
    <w:p w:rsidRPr="000C582D" w:rsidR="000C582D" w:rsidP="2E8DBEE3" w:rsidRDefault="000C582D" w14:paraId="314B0C1C" w14:textId="77777777">
      <w:pPr>
        <w:jc w:val="both"/>
      </w:pPr>
      <w:r w:rsidRPr="2E8DBEE3" w:rsidR="000C582D">
        <w:rPr>
          <w:b w:val="1"/>
          <w:bCs w:val="1"/>
        </w:rPr>
        <w:t>Strategiasta käytäntöön</w:t>
      </w:r>
      <w:r w:rsidR="000C582D">
        <w:rPr/>
        <w:t> </w:t>
      </w:r>
    </w:p>
    <w:p w:rsidRPr="000C582D" w:rsidR="000C582D" w:rsidP="2E8DBEE3" w:rsidRDefault="000C582D" w14:paraId="051A4BEF" w14:textId="27A4ED2C">
      <w:pPr>
        <w:jc w:val="both"/>
      </w:pPr>
      <w:r w:rsidR="000C582D">
        <w:rPr/>
        <w:t>PRiSE</w:t>
      </w:r>
      <w:r w:rsidR="000C582D">
        <w:rPr/>
        <w:t xml:space="preserve">-strategian ytimessä on varmistaa, että tutkimus johtaa todellisiin muutoksiin. Tutkimusten tulee hyödyttää kliinikoita, päättäjiä ja kivun kanssa eläviä ihmisiä. Vertailtavuuden helpottamiseksi tulee käyttää standardoituja mittareita ja </w:t>
      </w:r>
      <w:r w:rsidR="00442140">
        <w:rPr/>
        <w:t>osallistua</w:t>
      </w:r>
      <w:r w:rsidR="000C582D">
        <w:rPr/>
        <w:t xml:space="preserve"> potilaat tutkimussuunnitteluun. </w:t>
      </w:r>
    </w:p>
    <w:p w:rsidRPr="000C582D" w:rsidR="000C582D" w:rsidP="2E8DBEE3" w:rsidRDefault="000C582D" w14:paraId="5CDFBE94" w14:textId="417C98CE">
      <w:pPr>
        <w:jc w:val="both"/>
      </w:pPr>
      <w:r w:rsidR="000C582D">
        <w:rPr/>
        <w:t>Uusin tutkimus osoittaa, että tiedon yhdistäminen (esim. kliiniset tiedot, mielenterveys</w:t>
      </w:r>
      <w:r w:rsidR="00FD14B6">
        <w:rPr/>
        <w:t>/potilaan täyttämät kyselyt</w:t>
      </w:r>
      <w:r w:rsidR="000C582D">
        <w:rPr/>
        <w:t xml:space="preserve"> ja aivokuvantaminen) voi auttaa ennustamaan kivun kehitystä. Tämä edellyttää hyviä tietojärjestelmiä ja tiiviimpää yhteyttä tutkimuksen ja kliinisen käytännön välillä. </w:t>
      </w:r>
    </w:p>
    <w:p w:rsidRPr="000C582D" w:rsidR="000C582D" w:rsidP="2E8DBEE3" w:rsidRDefault="000C582D" w14:paraId="0E9F1ACC" w14:textId="77777777">
      <w:pPr>
        <w:jc w:val="both"/>
      </w:pPr>
      <w:r w:rsidR="000C582D">
        <w:rPr/>
        <w:t> </w:t>
      </w:r>
    </w:p>
    <w:p w:rsidRPr="000C582D" w:rsidR="000C582D" w:rsidP="2E8DBEE3" w:rsidRDefault="000C582D" w14:paraId="08D3AE39" w14:textId="537D9C72">
      <w:pPr>
        <w:jc w:val="both"/>
      </w:pPr>
      <w:r w:rsidRPr="2E8DBEE3" w:rsidR="000C582D">
        <w:rPr>
          <w:lang w:val="de-AT"/>
        </w:rPr>
        <w:t>Tämän</w:t>
      </w:r>
      <w:r w:rsidRPr="2E8DBEE3" w:rsidR="000C582D">
        <w:rPr>
          <w:lang w:val="de-AT"/>
        </w:rPr>
        <w:t xml:space="preserve"> </w:t>
      </w:r>
      <w:r w:rsidRPr="2E8DBEE3" w:rsidR="000C582D">
        <w:rPr>
          <w:lang w:val="de-AT"/>
        </w:rPr>
        <w:t>tukemiseksi</w:t>
      </w:r>
      <w:r w:rsidRPr="2E8DBEE3" w:rsidR="000C582D">
        <w:rPr>
          <w:lang w:val="de-AT"/>
        </w:rPr>
        <w:t xml:space="preserve"> </w:t>
      </w:r>
      <w:r w:rsidRPr="2E8DBEE3" w:rsidR="000C582D">
        <w:rPr>
          <w:lang w:val="de-AT"/>
        </w:rPr>
        <w:t>PRiSE</w:t>
      </w:r>
      <w:r w:rsidRPr="2E8DBEE3" w:rsidR="000C582D">
        <w:rPr>
          <w:lang w:val="de-AT"/>
        </w:rPr>
        <w:t xml:space="preserve"> </w:t>
      </w:r>
      <w:r w:rsidRPr="2E8DBEE3" w:rsidR="000C582D">
        <w:rPr>
          <w:lang w:val="de-AT"/>
        </w:rPr>
        <w:t>suosittelee</w:t>
      </w:r>
      <w:r w:rsidRPr="2E8DBEE3" w:rsidR="000C582D">
        <w:rPr>
          <w:lang w:val="de-AT"/>
        </w:rPr>
        <w:t>:</w:t>
      </w:r>
      <w:r w:rsidR="000C582D">
        <w:rPr/>
        <w:t> </w:t>
      </w:r>
    </w:p>
    <w:p w:rsidRPr="000C582D" w:rsidR="000C582D" w:rsidP="2E8DBEE3" w:rsidRDefault="000C582D" w14:paraId="3BCF7755" w14:textId="2993F3F2">
      <w:pPr>
        <w:numPr>
          <w:ilvl w:val="0"/>
          <w:numId w:val="6"/>
        </w:numPr>
        <w:jc w:val="both"/>
        <w:rPr/>
      </w:pPr>
      <w:r w:rsidRPr="2E8DBEE3" w:rsidR="000C582D">
        <w:rPr>
          <w:lang w:val="de-AT"/>
        </w:rPr>
        <w:t>Yhteisten</w:t>
      </w:r>
      <w:r w:rsidRPr="2E8DBEE3" w:rsidR="000C582D">
        <w:rPr>
          <w:lang w:val="de-AT"/>
        </w:rPr>
        <w:t xml:space="preserve"> </w:t>
      </w:r>
      <w:r w:rsidRPr="2E8DBEE3" w:rsidR="000C582D">
        <w:rPr>
          <w:lang w:val="de-AT"/>
        </w:rPr>
        <w:t>standardien</w:t>
      </w:r>
      <w:r w:rsidRPr="2E8DBEE3" w:rsidR="000C582D">
        <w:rPr>
          <w:lang w:val="de-AT"/>
        </w:rPr>
        <w:t xml:space="preserve"> </w:t>
      </w:r>
      <w:r w:rsidRPr="2E8DBEE3" w:rsidR="000C582D">
        <w:rPr>
          <w:lang w:val="de-AT"/>
        </w:rPr>
        <w:t>käyttöä</w:t>
      </w:r>
      <w:r w:rsidRPr="2E8DBEE3" w:rsidR="000C582D">
        <w:rPr>
          <w:lang w:val="de-AT"/>
        </w:rPr>
        <w:t xml:space="preserve"> </w:t>
      </w:r>
      <w:r w:rsidRPr="2E8DBEE3" w:rsidR="000C582D">
        <w:rPr>
          <w:lang w:val="de-AT"/>
        </w:rPr>
        <w:t>kivun</w:t>
      </w:r>
      <w:r w:rsidRPr="2E8DBEE3" w:rsidR="000C582D">
        <w:rPr>
          <w:lang w:val="de-AT"/>
        </w:rPr>
        <w:t xml:space="preserve"> </w:t>
      </w:r>
      <w:r w:rsidRPr="2E8DBEE3" w:rsidR="000C582D">
        <w:rPr>
          <w:lang w:val="de-AT"/>
        </w:rPr>
        <w:t>mittaamisessa</w:t>
      </w:r>
      <w:r w:rsidR="000C582D">
        <w:rPr/>
        <w:t> </w:t>
      </w:r>
    </w:p>
    <w:p w:rsidRPr="000C582D" w:rsidR="000C582D" w:rsidP="2E8DBEE3" w:rsidRDefault="000C582D" w14:paraId="2121BB51" w14:textId="6ACBAEC9">
      <w:pPr>
        <w:numPr>
          <w:ilvl w:val="0"/>
          <w:numId w:val="7"/>
        </w:numPr>
        <w:jc w:val="both"/>
        <w:rPr/>
      </w:pPr>
      <w:r w:rsidRPr="2E8DBEE3" w:rsidR="000C582D">
        <w:rPr>
          <w:lang w:val="de-AT"/>
        </w:rPr>
        <w:t>Potilaiden</w:t>
      </w:r>
      <w:r w:rsidRPr="2E8DBEE3" w:rsidR="000C582D">
        <w:rPr>
          <w:lang w:val="de-AT"/>
        </w:rPr>
        <w:t xml:space="preserve"> </w:t>
      </w:r>
      <w:r w:rsidRPr="2E8DBEE3" w:rsidR="000C582D">
        <w:rPr>
          <w:lang w:val="de-AT"/>
        </w:rPr>
        <w:t>osallistamista</w:t>
      </w:r>
      <w:r w:rsidRPr="2E8DBEE3" w:rsidR="000C582D">
        <w:rPr>
          <w:lang w:val="de-AT"/>
        </w:rPr>
        <w:t xml:space="preserve"> </w:t>
      </w:r>
      <w:r w:rsidRPr="2E8DBEE3" w:rsidR="000C582D">
        <w:rPr>
          <w:lang w:val="de-AT"/>
        </w:rPr>
        <w:t>tutkimusten</w:t>
      </w:r>
      <w:r w:rsidRPr="2E8DBEE3" w:rsidR="000C582D">
        <w:rPr>
          <w:lang w:val="de-AT"/>
        </w:rPr>
        <w:t xml:space="preserve"> </w:t>
      </w:r>
      <w:r w:rsidRPr="2E8DBEE3" w:rsidR="000C582D">
        <w:rPr>
          <w:lang w:val="de-AT"/>
        </w:rPr>
        <w:t>suunnitteluun</w:t>
      </w:r>
      <w:r w:rsidR="000C582D">
        <w:rPr/>
        <w:t> </w:t>
      </w:r>
    </w:p>
    <w:p w:rsidRPr="000C582D" w:rsidR="000C582D" w:rsidP="2E8DBEE3" w:rsidRDefault="000C582D" w14:paraId="261BD830" w14:textId="77777777">
      <w:pPr>
        <w:numPr>
          <w:ilvl w:val="0"/>
          <w:numId w:val="8"/>
        </w:numPr>
        <w:jc w:val="both"/>
        <w:rPr/>
      </w:pPr>
      <w:r w:rsidR="000C582D">
        <w:rPr/>
        <w:t>Tutkimusten linjaamista kansainvälisiin järjestelmiin, kuten ICD-11 </w:t>
      </w:r>
    </w:p>
    <w:p w:rsidRPr="000C582D" w:rsidR="000C582D" w:rsidP="2E8DBEE3" w:rsidRDefault="000C582D" w14:paraId="1541610A" w14:textId="77777777">
      <w:pPr>
        <w:jc w:val="both"/>
      </w:pPr>
      <w:r w:rsidR="000C582D">
        <w:rPr/>
        <w:t> </w:t>
      </w:r>
    </w:p>
    <w:p w:rsidRPr="000C582D" w:rsidR="000C582D" w:rsidP="2E8DBEE3" w:rsidRDefault="000C582D" w14:paraId="08346792" w14:textId="77777777">
      <w:pPr>
        <w:jc w:val="both"/>
      </w:pPr>
      <w:r w:rsidRPr="2E8DBEE3" w:rsidR="000C582D">
        <w:rPr>
          <w:b w:val="1"/>
          <w:bCs w:val="1"/>
        </w:rPr>
        <w:t>Yhteenveto: Strategiasta tekoihin</w:t>
      </w:r>
      <w:r w:rsidR="000C582D">
        <w:rPr/>
        <w:t> </w:t>
      </w:r>
    </w:p>
    <w:p w:rsidRPr="000C582D" w:rsidR="000C582D" w:rsidP="2E8DBEE3" w:rsidRDefault="000C582D" w14:paraId="134E1753" w14:textId="07365A2D">
      <w:pPr>
        <w:jc w:val="both"/>
      </w:pPr>
      <w:r w:rsidR="000C582D">
        <w:rPr/>
        <w:t xml:space="preserve">Kipu vaikuttaa miljooniin ihmisiin Euroopassa ja aiheuttaa suuria henkilökohtaisia, sosiaalisia ja taloudellisia ongelmia. Sijoittamalla nyt strategiseen, osallistavaan ja tietoon perustuvaan tutkimuskehykseen — kuten </w:t>
      </w:r>
      <w:r w:rsidR="000C582D">
        <w:rPr/>
        <w:t>PRiSE</w:t>
      </w:r>
      <w:r w:rsidR="000C582D">
        <w:rPr/>
        <w:t>-strategiassa esitetään — EU voi vähentää kroonisen kivun pitkän aikavälin kustannuksia, vahvistaa terveydenhuoltojärjestelmiä ja toteuttaa sitoumuksensa sosiaaliseen oikeudenmukaisuuteen, taloudelliseen kestävyyteen ja terveelliseen tulevaisuuteen. </w:t>
      </w:r>
    </w:p>
    <w:p w:rsidRPr="000C582D" w:rsidR="000C582D" w:rsidP="2E8DBEE3" w:rsidRDefault="000C582D" w14:paraId="2A1F317E" w14:textId="74305359">
      <w:pPr>
        <w:jc w:val="both"/>
      </w:pPr>
      <w:r w:rsidR="000C582D">
        <w:rPr/>
        <w:t>PRiSE</w:t>
      </w:r>
      <w:r w:rsidR="000C582D">
        <w:rPr/>
        <w:t xml:space="preserve"> tarjoaa tiekartan tämän saavuttamiseksi. Voit lukea koko tutkimusstrategian </w:t>
      </w:r>
      <w:r w:rsidRPr="2E8DBEE3" w:rsidR="000C582D">
        <w:rPr>
          <w:i w:val="1"/>
          <w:iCs w:val="1"/>
        </w:rPr>
        <w:t>European Journal of Pain</w:t>
      </w:r>
      <w:r w:rsidR="000C582D">
        <w:rPr/>
        <w:t xml:space="preserve"> -lehdestä:  </w:t>
      </w:r>
      <w:hyperlink r:id="Ra0280e0a99784f9e">
        <w:r w:rsidRPr="2E8DBEE3" w:rsidR="000C582D">
          <w:rPr>
            <w:rStyle w:val="Hyperlinkki"/>
          </w:rPr>
          <w:t>https://onlinelibrary.wiley.com/doi/full/10.1002/ejp.4767</w:t>
        </w:r>
      </w:hyperlink>
      <w:r w:rsidR="000C582D">
        <w:rPr/>
        <w:t xml:space="preserve">  </w:t>
      </w:r>
    </w:p>
    <w:p w:rsidR="2E8DBEE3" w:rsidP="2E8DBEE3" w:rsidRDefault="2E8DBEE3" w14:paraId="41AD4C49" w14:textId="0877A9BF">
      <w:pPr>
        <w:rPr>
          <w:b w:val="1"/>
          <w:bCs w:val="1"/>
          <w:lang w:val="en-GB"/>
        </w:rPr>
      </w:pPr>
    </w:p>
    <w:p w:rsidR="2E8DBEE3" w:rsidP="2E8DBEE3" w:rsidRDefault="2E8DBEE3" w14:paraId="0C9309F0" w14:textId="402026BD">
      <w:pPr>
        <w:rPr>
          <w:b w:val="1"/>
          <w:bCs w:val="1"/>
          <w:lang w:val="en-GB"/>
        </w:rPr>
      </w:pPr>
    </w:p>
    <w:p w:rsidRPr="000C582D" w:rsidR="000C582D" w:rsidP="000C582D" w:rsidRDefault="000C582D" w14:paraId="09BA8399" w14:textId="77777777">
      <w:pPr>
        <w:rPr>
          <w:b/>
          <w:bCs/>
          <w:lang w:val="en-GB"/>
        </w:rPr>
      </w:pPr>
      <w:r w:rsidRPr="000C582D">
        <w:rPr>
          <w:b/>
          <w:bCs/>
          <w:lang w:val="en-GB"/>
        </w:rPr>
        <w:t>References </w:t>
      </w:r>
    </w:p>
    <w:p w:rsidRPr="000C582D" w:rsidR="000C582D" w:rsidP="000C582D" w:rsidRDefault="000C582D" w14:paraId="5357295F" w14:textId="77777777">
      <w:pPr>
        <w:rPr>
          <w:lang w:val="en-GB"/>
        </w:rPr>
      </w:pPr>
      <w:r w:rsidRPr="000C582D">
        <w:rPr>
          <w:lang w:val="en-GB"/>
        </w:rPr>
        <w:t xml:space="preserve">Berger, Sara E, and Alexis T Baria. "Assessing Pain Research: A Narrative Review of Emerging Pain Methods, Their </w:t>
      </w:r>
      <w:proofErr w:type="spellStart"/>
      <w:r w:rsidRPr="000C582D">
        <w:rPr>
          <w:lang w:val="en-GB"/>
        </w:rPr>
        <w:t>Technosocial</w:t>
      </w:r>
      <w:proofErr w:type="spellEnd"/>
      <w:r w:rsidRPr="000C582D">
        <w:rPr>
          <w:lang w:val="en-GB"/>
        </w:rPr>
        <w:t xml:space="preserve"> Implications, and Opportunities for Multidisciplinary Approaches." Frontiers in Pain Research 3 (2022): 896276. </w:t>
      </w:r>
    </w:p>
    <w:p w:rsidRPr="000C582D" w:rsidR="000C582D" w:rsidP="000C582D" w:rsidRDefault="000C582D" w14:paraId="51DB0278" w14:textId="77777777">
      <w:pPr>
        <w:rPr>
          <w:lang w:val="en-GB"/>
        </w:rPr>
      </w:pPr>
      <w:r w:rsidRPr="000C582D">
        <w:rPr>
          <w:lang w:val="en-GB"/>
        </w:rPr>
        <w:t>Breivik, Harald, Elon Eisenberg, and Tony O’Brien. "The Individual and Societal Burden of Chronic Pain in Europe: The Case for Strategic Prioritisation and Action to Improve Knowledge and Availability of Appropriate Care." BMC Public Health 13 (2013): 1-14. </w:t>
      </w:r>
    </w:p>
    <w:p w:rsidRPr="000C582D" w:rsidR="000C582D" w:rsidP="000C582D" w:rsidRDefault="000C582D" w14:paraId="59FA9114" w14:textId="77777777">
      <w:pPr>
        <w:rPr>
          <w:lang w:val="en-GB"/>
        </w:rPr>
      </w:pPr>
      <w:r w:rsidRPr="000C582D">
        <w:rPr>
          <w:lang w:val="en-GB"/>
        </w:rPr>
        <w:t>Cohen, Steven P, Lene Vase, and William M Hooten. "Chronic Pain: An Update on Burden, Best Practices, and New Advances." The Lancet 397, no. 10289 (2021): 2082-97. </w:t>
      </w:r>
    </w:p>
    <w:p w:rsidRPr="000C582D" w:rsidR="000C582D" w:rsidP="000C582D" w:rsidRDefault="000C582D" w14:paraId="7C9CA426" w14:textId="77777777">
      <w:pPr>
        <w:rPr>
          <w:lang w:val="en-GB"/>
        </w:rPr>
      </w:pPr>
      <w:r w:rsidRPr="000C582D">
        <w:rPr>
          <w:lang w:val="en-GB"/>
        </w:rPr>
        <w:t xml:space="preserve">Deckert, Stefanie, U Kaiser, Christian </w:t>
      </w:r>
      <w:proofErr w:type="spellStart"/>
      <w:r w:rsidRPr="000C582D">
        <w:rPr>
          <w:lang w:val="en-GB"/>
        </w:rPr>
        <w:t>Kopkow</w:t>
      </w:r>
      <w:proofErr w:type="spellEnd"/>
      <w:r w:rsidRPr="000C582D">
        <w:rPr>
          <w:lang w:val="en-GB"/>
        </w:rPr>
        <w:t xml:space="preserve">, F Trautmann, Rainer </w:t>
      </w:r>
      <w:proofErr w:type="spellStart"/>
      <w:r w:rsidRPr="000C582D">
        <w:rPr>
          <w:lang w:val="en-GB"/>
        </w:rPr>
        <w:t>Sabatowski</w:t>
      </w:r>
      <w:proofErr w:type="spellEnd"/>
      <w:r w:rsidRPr="000C582D">
        <w:rPr>
          <w:lang w:val="en-GB"/>
        </w:rPr>
        <w:t>, and JJEJOP Schmitt. "A Systematic Review of the Outcomes Reported in Multimodal Pain Therapy for Chronic Pain." European journal of pain 20, no. 1 (2016): 51-63. </w:t>
      </w:r>
    </w:p>
    <w:p w:rsidRPr="000C582D" w:rsidR="000C582D" w:rsidP="000C582D" w:rsidRDefault="000C582D" w14:paraId="2052379F" w14:textId="77777777">
      <w:pPr>
        <w:rPr>
          <w:lang w:val="en-GB"/>
        </w:rPr>
      </w:pPr>
      <w:r w:rsidRPr="000C582D">
        <w:rPr>
          <w:lang w:val="en-GB"/>
        </w:rPr>
        <w:t>Gatchel, Robert J, Yuan Bo Peng, Madelon L Peters, Perry N Fuchs, and Dennis C Turk. "The Biopsychosocial Approach to Chronic Pain: Scientific Advances and Future Directions." Psychological bulletin 133, no. 4 (2007): 581. </w:t>
      </w:r>
    </w:p>
    <w:p w:rsidRPr="000C582D" w:rsidR="000C582D" w:rsidP="000C582D" w:rsidRDefault="000C582D" w14:paraId="0D2CA54F" w14:textId="77777777">
      <w:r w:rsidRPr="000C582D">
        <w:rPr>
          <w:lang w:val="en-GB"/>
        </w:rPr>
        <w:t xml:space="preserve">Huang, Yilong, </w:t>
      </w:r>
      <w:proofErr w:type="spellStart"/>
      <w:r w:rsidRPr="000C582D">
        <w:rPr>
          <w:lang w:val="en-GB"/>
        </w:rPr>
        <w:t>Chunli</w:t>
      </w:r>
      <w:proofErr w:type="spellEnd"/>
      <w:r w:rsidRPr="000C582D">
        <w:rPr>
          <w:lang w:val="en-GB"/>
        </w:rPr>
        <w:t xml:space="preserve"> Li, Jiaxin Chen, Zhongwei Wang, </w:t>
      </w:r>
      <w:proofErr w:type="spellStart"/>
      <w:r w:rsidRPr="000C582D">
        <w:rPr>
          <w:lang w:val="en-GB"/>
        </w:rPr>
        <w:t>Derong</w:t>
      </w:r>
      <w:proofErr w:type="spellEnd"/>
      <w:r w:rsidRPr="000C582D">
        <w:rPr>
          <w:lang w:val="en-GB"/>
        </w:rPr>
        <w:t xml:space="preserve"> Zhao, Lei Yang, </w:t>
      </w:r>
      <w:proofErr w:type="spellStart"/>
      <w:r w:rsidRPr="000C582D">
        <w:rPr>
          <w:lang w:val="en-GB"/>
        </w:rPr>
        <w:t>Zhenguang</w:t>
      </w:r>
      <w:proofErr w:type="spellEnd"/>
      <w:r w:rsidRPr="000C582D">
        <w:rPr>
          <w:lang w:val="en-GB"/>
        </w:rPr>
        <w:t xml:space="preserve"> Zhang, Yuanming Jiang, </w:t>
      </w:r>
      <w:proofErr w:type="spellStart"/>
      <w:r w:rsidRPr="000C582D">
        <w:rPr>
          <w:lang w:val="en-GB"/>
        </w:rPr>
        <w:t>Xiaolina</w:t>
      </w:r>
      <w:proofErr w:type="spellEnd"/>
      <w:r w:rsidRPr="000C582D">
        <w:rPr>
          <w:lang w:val="en-GB"/>
        </w:rPr>
        <w:t xml:space="preserve"> Zhang, and Bo He. "A Multidimensional Regression Model for Predicting Recurrence in Chronic Low Back Pain." </w:t>
      </w:r>
      <w:r w:rsidRPr="000C582D">
        <w:t xml:space="preserve">European </w:t>
      </w:r>
      <w:proofErr w:type="spellStart"/>
      <w:r w:rsidRPr="000C582D">
        <w:t>journal</w:t>
      </w:r>
      <w:proofErr w:type="spellEnd"/>
      <w:r w:rsidRPr="000C582D">
        <w:t xml:space="preserve"> of pain 29, no. 3 (2025): e4793. </w:t>
      </w:r>
    </w:p>
    <w:p w:rsidRPr="000C582D" w:rsidR="000C582D" w:rsidP="000C582D" w:rsidRDefault="000C582D" w14:paraId="04CE7350" w14:textId="77777777">
      <w:pPr>
        <w:rPr>
          <w:lang w:val="en-GB"/>
        </w:rPr>
      </w:pPr>
      <w:r w:rsidRPr="000C582D">
        <w:t xml:space="preserve">Mäntyselkä, Pekka T, Esko A Kumpusalo, Riitta S Ahonen, and Jorma K Takala. </w:t>
      </w:r>
      <w:r w:rsidRPr="000C582D">
        <w:rPr>
          <w:lang w:val="en-GB"/>
        </w:rPr>
        <w:t>"Direct and Indirect Costs of Managing Patients with Musculoskeletal Pain—Challenge for Health Care." European journal of pain 6, no. 2 (2002): 141-48. </w:t>
      </w:r>
    </w:p>
    <w:p w:rsidRPr="000C582D" w:rsidR="000C582D" w:rsidP="000C582D" w:rsidRDefault="000C582D" w14:paraId="7F2A6C98" w14:textId="77777777">
      <w:pPr>
        <w:rPr>
          <w:lang w:val="en-GB"/>
        </w:rPr>
      </w:pPr>
      <w:r w:rsidRPr="000C582D">
        <w:rPr>
          <w:lang w:val="en-GB"/>
        </w:rPr>
        <w:t>Mouraux, André, Kirsty Bannister, Susanne Becker, David P Finn, Gisèle Pickering, Esther Pogatzki</w:t>
      </w:r>
      <w:r w:rsidRPr="000C582D">
        <w:rPr>
          <w:rFonts w:ascii="Cambria Math" w:hAnsi="Cambria Math" w:cs="Cambria Math"/>
          <w:lang w:val="en-GB"/>
        </w:rPr>
        <w:t>‐</w:t>
      </w:r>
      <w:r w:rsidRPr="000C582D">
        <w:rPr>
          <w:lang w:val="en-GB"/>
        </w:rPr>
        <w:t>Zahn, and Thomas Graven</w:t>
      </w:r>
      <w:r w:rsidRPr="000C582D">
        <w:rPr>
          <w:rFonts w:ascii="Cambria Math" w:hAnsi="Cambria Math" w:cs="Cambria Math"/>
          <w:lang w:val="en-GB"/>
        </w:rPr>
        <w:t>‐</w:t>
      </w:r>
      <w:r w:rsidRPr="000C582D">
        <w:rPr>
          <w:lang w:val="en-GB"/>
        </w:rPr>
        <w:t>Nielsen. "Challenges and Opportunities in Translational Pain Research–an Opinion Paper of the Working Group on Translational Pain Research of the European Pain Federation (</w:t>
      </w:r>
      <w:proofErr w:type="spellStart"/>
      <w:r w:rsidRPr="000C582D">
        <w:rPr>
          <w:lang w:val="en-GB"/>
        </w:rPr>
        <w:t>Efic</w:t>
      </w:r>
      <w:proofErr w:type="spellEnd"/>
      <w:r w:rsidRPr="000C582D">
        <w:rPr>
          <w:lang w:val="en-GB"/>
        </w:rPr>
        <w:t>)." European journal of pain 25, no. 4 (2021): 731-56. </w:t>
      </w:r>
    </w:p>
    <w:p w:rsidRPr="000C582D" w:rsidR="000C582D" w:rsidP="000C582D" w:rsidRDefault="000C582D" w14:paraId="19950DB0" w14:textId="77777777">
      <w:pPr>
        <w:rPr>
          <w:lang w:val="en-GB"/>
        </w:rPr>
      </w:pPr>
      <w:r w:rsidRPr="000C582D">
        <w:rPr>
          <w:lang w:val="en-GB"/>
        </w:rPr>
        <w:t>Oliveira, CB, GE Ferreira, R Buchbinder, GC Machado, and CG Maher. "Do National Health Priorities Align with Global Burden of Disease Estimates on Disease Burden? An Analysis of National Health Plans and Official Governmental Websites." Public Health 222 (2023): 66-74. </w:t>
      </w:r>
    </w:p>
    <w:p w:rsidRPr="00442140" w:rsidR="000C582D" w:rsidP="000C582D" w:rsidRDefault="000C582D" w14:paraId="063AE631" w14:textId="77777777">
      <w:pPr>
        <w:rPr>
          <w:lang w:val="en-GB"/>
        </w:rPr>
      </w:pPr>
      <w:r w:rsidRPr="000C582D">
        <w:rPr>
          <w:lang w:val="en-GB"/>
        </w:rPr>
        <w:lastRenderedPageBreak/>
        <w:t>Phillips, Ceri J. "The Cost and Burden of Chronic Pain." Reviews in pain 3, no. 1 (2009): 2-5.</w:t>
      </w:r>
      <w:r w:rsidRPr="00442140">
        <w:rPr>
          <w:lang w:val="en-GB"/>
        </w:rPr>
        <w:t> </w:t>
      </w:r>
    </w:p>
    <w:p w:rsidRPr="000C582D" w:rsidR="000C582D" w:rsidP="000C582D" w:rsidRDefault="000C582D" w14:paraId="1C9DA3B2" w14:textId="77777777">
      <w:pPr>
        <w:rPr>
          <w:lang w:val="en-GB"/>
        </w:rPr>
      </w:pPr>
      <w:r w:rsidRPr="000C582D">
        <w:rPr>
          <w:lang w:val="en-GB"/>
        </w:rPr>
        <w:t>Pickering, Gisèle, Mary O'Keeffe, Kirsty Bannister, Susanne Becker, Sonia Cottom, Felicia J. Cox, Elon Eisenberg et al. "A pain research strategy for Europe: A European survey and position paper of the European Pain Federation EFIC." European Journal of Pain 29, no. 1 (2025): e4767. </w:t>
      </w:r>
    </w:p>
    <w:p w:rsidRPr="000C582D" w:rsidR="000C582D" w:rsidP="000C582D" w:rsidRDefault="000C582D" w14:paraId="669D987D" w14:textId="77777777">
      <w:pPr>
        <w:rPr>
          <w:lang w:val="en-GB"/>
        </w:rPr>
      </w:pPr>
      <w:r w:rsidRPr="000C582D">
        <w:rPr>
          <w:lang w:val="en-GB"/>
        </w:rPr>
        <w:t>Stubhaug, Audun, Johan Liseth Hansen, Sara Hallberg, Anders Gustavsson, Anne Elise Eggen, and Christopher Sivert Nielsen. "The Costs of Chronic Pain—Long</w:t>
      </w:r>
      <w:r w:rsidRPr="000C582D">
        <w:rPr>
          <w:rFonts w:ascii="Cambria Math" w:hAnsi="Cambria Math" w:cs="Cambria Math"/>
          <w:lang w:val="en-GB"/>
        </w:rPr>
        <w:t>‐</w:t>
      </w:r>
      <w:r w:rsidRPr="000C582D">
        <w:rPr>
          <w:lang w:val="en-GB"/>
        </w:rPr>
        <w:t>Term Estimates." European journal of pain 28, no. 6 (2024): 960-77. </w:t>
      </w:r>
    </w:p>
    <w:p w:rsidRPr="000C582D" w:rsidR="000C582D" w:rsidP="000C582D" w:rsidRDefault="000C582D" w14:paraId="46EFCF6C" w14:textId="77777777">
      <w:pPr>
        <w:rPr>
          <w:lang w:val="en-GB"/>
        </w:rPr>
      </w:pPr>
      <w:proofErr w:type="spellStart"/>
      <w:r w:rsidRPr="000C582D">
        <w:rPr>
          <w:lang w:val="en-GB"/>
        </w:rPr>
        <w:t>Treede</w:t>
      </w:r>
      <w:proofErr w:type="spellEnd"/>
      <w:r w:rsidRPr="000C582D">
        <w:rPr>
          <w:lang w:val="en-GB"/>
        </w:rPr>
        <w:t xml:space="preserve">, Rolf-Detlef, Winfried Rief, Antonia Barke, Qasim Aziz, Michael I Bennett, Rafael Benoliel, Milton Cohen, Stefan Evers, Nanna B Finnerup, and Michael B First. "Chronic Pain as a Symptom or a Disease: The </w:t>
      </w:r>
      <w:proofErr w:type="spellStart"/>
      <w:r w:rsidRPr="000C582D">
        <w:rPr>
          <w:lang w:val="en-GB"/>
        </w:rPr>
        <w:t>Iasp</w:t>
      </w:r>
      <w:proofErr w:type="spellEnd"/>
      <w:r w:rsidRPr="000C582D">
        <w:rPr>
          <w:lang w:val="en-GB"/>
        </w:rPr>
        <w:t xml:space="preserve"> Classification of Chronic Pain for the International Classification of Diseases (Icd-11)." Pain 160, no. 1 (2019): 19-27. </w:t>
      </w:r>
    </w:p>
    <w:p w:rsidRPr="000C582D" w:rsidR="000C582D" w:rsidP="000C582D" w:rsidRDefault="000C582D" w14:paraId="78F53E2B" w14:textId="77777777">
      <w:pPr>
        <w:rPr>
          <w:lang w:val="en-GB"/>
        </w:rPr>
      </w:pPr>
      <w:r w:rsidRPr="000C582D">
        <w:rPr>
          <w:lang w:val="en-GB"/>
        </w:rPr>
        <w:t xml:space="preserve">Tuyl, L, N Zinger, and I Heide. "Scoping Study on Evidence to Tackle High-Burden under-Researched Medical Conditions–Discussion Paper." Publications Office of the European </w:t>
      </w:r>
      <w:proofErr w:type="gramStart"/>
      <w:r w:rsidRPr="000C582D">
        <w:rPr>
          <w:lang w:val="en-GB"/>
        </w:rPr>
        <w:t>Union  (</w:t>
      </w:r>
      <w:proofErr w:type="gramEnd"/>
      <w:r w:rsidRPr="000C582D">
        <w:rPr>
          <w:lang w:val="en-GB"/>
        </w:rPr>
        <w:t>2023). </w:t>
      </w:r>
    </w:p>
    <w:p w:rsidRPr="000C582D" w:rsidR="000C582D" w:rsidP="000C582D" w:rsidRDefault="000C582D" w14:paraId="735EF2F3" w14:textId="77777777">
      <w:r w:rsidRPr="000C582D">
        <w:rPr>
          <w:lang w:val="en-GB"/>
        </w:rPr>
        <w:t xml:space="preserve">Vos, Theo, Stephen S Lim, Cristiana </w:t>
      </w:r>
      <w:proofErr w:type="spellStart"/>
      <w:r w:rsidRPr="000C582D">
        <w:rPr>
          <w:lang w:val="en-GB"/>
        </w:rPr>
        <w:t>Abbafati</w:t>
      </w:r>
      <w:proofErr w:type="spellEnd"/>
      <w:r w:rsidRPr="000C582D">
        <w:rPr>
          <w:lang w:val="en-GB"/>
        </w:rPr>
        <w:t xml:space="preserve">, Kaja M Abbas, Mohammad Abbasi, Mitra </w:t>
      </w:r>
      <w:proofErr w:type="spellStart"/>
      <w:r w:rsidRPr="000C582D">
        <w:rPr>
          <w:lang w:val="en-GB"/>
        </w:rPr>
        <w:t>Abbasifard</w:t>
      </w:r>
      <w:proofErr w:type="spellEnd"/>
      <w:r w:rsidRPr="000C582D">
        <w:rPr>
          <w:lang w:val="en-GB"/>
        </w:rPr>
        <w:t>, Mohsen Abbasi-</w:t>
      </w:r>
      <w:proofErr w:type="spellStart"/>
      <w:r w:rsidRPr="000C582D">
        <w:rPr>
          <w:lang w:val="en-GB"/>
        </w:rPr>
        <w:t>Kangevari</w:t>
      </w:r>
      <w:proofErr w:type="spellEnd"/>
      <w:r w:rsidRPr="000C582D">
        <w:rPr>
          <w:lang w:val="en-GB"/>
        </w:rPr>
        <w:t xml:space="preserve">, Hedayat </w:t>
      </w:r>
      <w:proofErr w:type="spellStart"/>
      <w:r w:rsidRPr="000C582D">
        <w:rPr>
          <w:lang w:val="en-GB"/>
        </w:rPr>
        <w:t>Abbastabar</w:t>
      </w:r>
      <w:proofErr w:type="spellEnd"/>
      <w:r w:rsidRPr="000C582D">
        <w:rPr>
          <w:lang w:val="en-GB"/>
        </w:rPr>
        <w:t xml:space="preserve">, Foad Abd-Allah, and Ahmed </w:t>
      </w:r>
      <w:proofErr w:type="spellStart"/>
      <w:r w:rsidRPr="000C582D">
        <w:rPr>
          <w:lang w:val="en-GB"/>
        </w:rPr>
        <w:t>Abdelalim</w:t>
      </w:r>
      <w:proofErr w:type="spellEnd"/>
      <w:r w:rsidRPr="000C582D">
        <w:rPr>
          <w:lang w:val="en-GB"/>
        </w:rPr>
        <w:t>. "Global Burden of 369 Diseases and Injuries in 204 Countries and Territories, 1990–2019: A Systematic Analysis for the Global Burden of Disease Study 2019." The Lancet 396, no. 10258 (2020): 1204-22.</w:t>
      </w:r>
      <w:r w:rsidRPr="000C582D">
        <w:t> </w:t>
      </w:r>
    </w:p>
    <w:p w:rsidR="00D41C96" w:rsidRDefault="00D41C96" w14:paraId="6B775F7E" w14:textId="77777777"/>
    <w:sectPr w:rsidR="00D41C96">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BE4"/>
    <w:multiLevelType w:val="multilevel"/>
    <w:tmpl w:val="2C40D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AD05E4"/>
    <w:multiLevelType w:val="multilevel"/>
    <w:tmpl w:val="3C644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BF1147"/>
    <w:multiLevelType w:val="multilevel"/>
    <w:tmpl w:val="E932D5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1D211F"/>
    <w:multiLevelType w:val="multilevel"/>
    <w:tmpl w:val="D1AC4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8518C0"/>
    <w:multiLevelType w:val="multilevel"/>
    <w:tmpl w:val="48DA4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2E7B3C"/>
    <w:multiLevelType w:val="multilevel"/>
    <w:tmpl w:val="04685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313544"/>
    <w:multiLevelType w:val="multilevel"/>
    <w:tmpl w:val="59381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1A8379C"/>
    <w:multiLevelType w:val="multilevel"/>
    <w:tmpl w:val="4CA48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5213954">
    <w:abstractNumId w:val="3"/>
  </w:num>
  <w:num w:numId="2" w16cid:durableId="893273789">
    <w:abstractNumId w:val="4"/>
  </w:num>
  <w:num w:numId="3" w16cid:durableId="1066343861">
    <w:abstractNumId w:val="5"/>
  </w:num>
  <w:num w:numId="4" w16cid:durableId="662852043">
    <w:abstractNumId w:val="6"/>
  </w:num>
  <w:num w:numId="5" w16cid:durableId="1078018860">
    <w:abstractNumId w:val="0"/>
  </w:num>
  <w:num w:numId="6" w16cid:durableId="266928830">
    <w:abstractNumId w:val="7"/>
  </w:num>
  <w:num w:numId="7" w16cid:durableId="1014645334">
    <w:abstractNumId w:val="1"/>
  </w:num>
  <w:num w:numId="8" w16cid:durableId="71604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2D"/>
    <w:rsid w:val="000C582D"/>
    <w:rsid w:val="00442140"/>
    <w:rsid w:val="006D5B66"/>
    <w:rsid w:val="00740765"/>
    <w:rsid w:val="00811838"/>
    <w:rsid w:val="00D41C96"/>
    <w:rsid w:val="00FD14B6"/>
    <w:rsid w:val="0AA302D9"/>
    <w:rsid w:val="2E8DBE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361F"/>
  <w15:chartTrackingRefBased/>
  <w15:docId w15:val="{9DC8D400-FF2F-44E5-BB6C-D78ED325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link w:val="Otsikko1Char"/>
    <w:uiPriority w:val="9"/>
    <w:qFormat/>
    <w:rsid w:val="000C58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C58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C582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C582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C582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C582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C582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C582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C582D"/>
    <w:pPr>
      <w:keepNext/>
      <w:keepLines/>
      <w:spacing w:after="0"/>
      <w:outlineLvl w:val="8"/>
    </w:pPr>
    <w:rPr>
      <w:rFonts w:eastAsiaTheme="majorEastAsia" w:cstheme="majorBidi"/>
      <w:color w:val="272727" w:themeColor="text1" w:themeTint="D8"/>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0C582D"/>
    <w:rPr>
      <w:rFonts w:asciiTheme="majorHAnsi" w:hAnsiTheme="majorHAnsi" w:eastAsiaTheme="majorEastAsia" w:cstheme="majorBidi"/>
      <w:color w:val="0F4761" w:themeColor="accent1" w:themeShade="BF"/>
      <w:sz w:val="40"/>
      <w:szCs w:val="40"/>
    </w:rPr>
  </w:style>
  <w:style w:type="character" w:styleId="Otsikko2Char" w:customStyle="1">
    <w:name w:val="Otsikko 2 Char"/>
    <w:basedOn w:val="Kappaleenoletusfontti"/>
    <w:link w:val="Otsikko2"/>
    <w:uiPriority w:val="9"/>
    <w:semiHidden/>
    <w:rsid w:val="000C582D"/>
    <w:rPr>
      <w:rFonts w:asciiTheme="majorHAnsi" w:hAnsiTheme="majorHAnsi" w:eastAsiaTheme="majorEastAsia" w:cstheme="majorBidi"/>
      <w:color w:val="0F4761" w:themeColor="accent1" w:themeShade="BF"/>
      <w:sz w:val="32"/>
      <w:szCs w:val="32"/>
    </w:rPr>
  </w:style>
  <w:style w:type="character" w:styleId="Otsikko3Char" w:customStyle="1">
    <w:name w:val="Otsikko 3 Char"/>
    <w:basedOn w:val="Kappaleenoletusfontti"/>
    <w:link w:val="Otsikko3"/>
    <w:uiPriority w:val="9"/>
    <w:semiHidden/>
    <w:rsid w:val="000C582D"/>
    <w:rPr>
      <w:rFonts w:eastAsiaTheme="majorEastAsia" w:cstheme="majorBidi"/>
      <w:color w:val="0F4761" w:themeColor="accent1" w:themeShade="BF"/>
      <w:sz w:val="28"/>
      <w:szCs w:val="28"/>
    </w:rPr>
  </w:style>
  <w:style w:type="character" w:styleId="Otsikko4Char" w:customStyle="1">
    <w:name w:val="Otsikko 4 Char"/>
    <w:basedOn w:val="Kappaleenoletusfontti"/>
    <w:link w:val="Otsikko4"/>
    <w:uiPriority w:val="9"/>
    <w:semiHidden/>
    <w:rsid w:val="000C582D"/>
    <w:rPr>
      <w:rFonts w:eastAsiaTheme="majorEastAsia" w:cstheme="majorBidi"/>
      <w:i/>
      <w:iCs/>
      <w:color w:val="0F4761" w:themeColor="accent1" w:themeShade="BF"/>
    </w:rPr>
  </w:style>
  <w:style w:type="character" w:styleId="Otsikko5Char" w:customStyle="1">
    <w:name w:val="Otsikko 5 Char"/>
    <w:basedOn w:val="Kappaleenoletusfontti"/>
    <w:link w:val="Otsikko5"/>
    <w:uiPriority w:val="9"/>
    <w:semiHidden/>
    <w:rsid w:val="000C582D"/>
    <w:rPr>
      <w:rFonts w:eastAsiaTheme="majorEastAsia" w:cstheme="majorBidi"/>
      <w:color w:val="0F4761" w:themeColor="accent1" w:themeShade="BF"/>
    </w:rPr>
  </w:style>
  <w:style w:type="character" w:styleId="Otsikko6Char" w:customStyle="1">
    <w:name w:val="Otsikko 6 Char"/>
    <w:basedOn w:val="Kappaleenoletusfontti"/>
    <w:link w:val="Otsikko6"/>
    <w:uiPriority w:val="9"/>
    <w:semiHidden/>
    <w:rsid w:val="000C582D"/>
    <w:rPr>
      <w:rFonts w:eastAsiaTheme="majorEastAsia" w:cstheme="majorBidi"/>
      <w:i/>
      <w:iCs/>
      <w:color w:val="595959" w:themeColor="text1" w:themeTint="A6"/>
    </w:rPr>
  </w:style>
  <w:style w:type="character" w:styleId="Otsikko7Char" w:customStyle="1">
    <w:name w:val="Otsikko 7 Char"/>
    <w:basedOn w:val="Kappaleenoletusfontti"/>
    <w:link w:val="Otsikko7"/>
    <w:uiPriority w:val="9"/>
    <w:semiHidden/>
    <w:rsid w:val="000C582D"/>
    <w:rPr>
      <w:rFonts w:eastAsiaTheme="majorEastAsia" w:cstheme="majorBidi"/>
      <w:color w:val="595959" w:themeColor="text1" w:themeTint="A6"/>
    </w:rPr>
  </w:style>
  <w:style w:type="character" w:styleId="Otsikko8Char" w:customStyle="1">
    <w:name w:val="Otsikko 8 Char"/>
    <w:basedOn w:val="Kappaleenoletusfontti"/>
    <w:link w:val="Otsikko8"/>
    <w:uiPriority w:val="9"/>
    <w:semiHidden/>
    <w:rsid w:val="000C582D"/>
    <w:rPr>
      <w:rFonts w:eastAsiaTheme="majorEastAsia" w:cstheme="majorBidi"/>
      <w:i/>
      <w:iCs/>
      <w:color w:val="272727" w:themeColor="text1" w:themeTint="D8"/>
    </w:rPr>
  </w:style>
  <w:style w:type="character" w:styleId="Otsikko9Char" w:customStyle="1">
    <w:name w:val="Otsikko 9 Char"/>
    <w:basedOn w:val="Kappaleenoletusfontti"/>
    <w:link w:val="Otsikko9"/>
    <w:uiPriority w:val="9"/>
    <w:semiHidden/>
    <w:rsid w:val="000C582D"/>
    <w:rPr>
      <w:rFonts w:eastAsiaTheme="majorEastAsia" w:cstheme="majorBidi"/>
      <w:color w:val="272727" w:themeColor="text1" w:themeTint="D8"/>
    </w:rPr>
  </w:style>
  <w:style w:type="paragraph" w:styleId="Otsikko">
    <w:name w:val="Title"/>
    <w:basedOn w:val="Normaali"/>
    <w:next w:val="Normaali"/>
    <w:link w:val="OtsikkoChar"/>
    <w:uiPriority w:val="10"/>
    <w:qFormat/>
    <w:rsid w:val="000C582D"/>
    <w:pPr>
      <w:spacing w:after="80" w:line="240" w:lineRule="auto"/>
      <w:contextualSpacing/>
    </w:pPr>
    <w:rPr>
      <w:rFonts w:asciiTheme="majorHAnsi" w:hAnsiTheme="majorHAnsi" w:eastAsiaTheme="majorEastAsia" w:cstheme="majorBidi"/>
      <w:spacing w:val="-10"/>
      <w:kern w:val="28"/>
      <w:sz w:val="56"/>
      <w:szCs w:val="56"/>
    </w:rPr>
  </w:style>
  <w:style w:type="character" w:styleId="OtsikkoChar" w:customStyle="1">
    <w:name w:val="Otsikko Char"/>
    <w:basedOn w:val="Kappaleenoletusfontti"/>
    <w:link w:val="Otsikko"/>
    <w:uiPriority w:val="10"/>
    <w:rsid w:val="000C582D"/>
    <w:rPr>
      <w:rFonts w:asciiTheme="majorHAnsi" w:hAnsiTheme="majorHAnsi" w:eastAsiaTheme="majorEastAsia" w:cstheme="majorBidi"/>
      <w:spacing w:val="-10"/>
      <w:kern w:val="28"/>
      <w:sz w:val="56"/>
      <w:szCs w:val="56"/>
    </w:rPr>
  </w:style>
  <w:style w:type="paragraph" w:styleId="Alaotsikko">
    <w:name w:val="Subtitle"/>
    <w:basedOn w:val="Normaali"/>
    <w:next w:val="Normaali"/>
    <w:link w:val="AlaotsikkoChar"/>
    <w:uiPriority w:val="11"/>
    <w:qFormat/>
    <w:rsid w:val="000C582D"/>
    <w:pPr>
      <w:numPr>
        <w:ilvl w:val="1"/>
      </w:numPr>
    </w:pPr>
    <w:rPr>
      <w:rFonts w:eastAsiaTheme="majorEastAsia" w:cstheme="majorBidi"/>
      <w:color w:val="595959" w:themeColor="text1" w:themeTint="A6"/>
      <w:spacing w:val="15"/>
      <w:sz w:val="28"/>
      <w:szCs w:val="28"/>
    </w:rPr>
  </w:style>
  <w:style w:type="character" w:styleId="AlaotsikkoChar" w:customStyle="1">
    <w:name w:val="Alaotsikko Char"/>
    <w:basedOn w:val="Kappaleenoletusfontti"/>
    <w:link w:val="Alaotsikko"/>
    <w:uiPriority w:val="11"/>
    <w:rsid w:val="000C582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C582D"/>
    <w:pPr>
      <w:spacing w:before="160"/>
      <w:jc w:val="center"/>
    </w:pPr>
    <w:rPr>
      <w:i/>
      <w:iCs/>
      <w:color w:val="404040" w:themeColor="text1" w:themeTint="BF"/>
    </w:rPr>
  </w:style>
  <w:style w:type="character" w:styleId="LainausChar" w:customStyle="1">
    <w:name w:val="Lainaus Char"/>
    <w:basedOn w:val="Kappaleenoletusfontti"/>
    <w:link w:val="Lainaus"/>
    <w:uiPriority w:val="29"/>
    <w:rsid w:val="000C582D"/>
    <w:rPr>
      <w:i/>
      <w:iCs/>
      <w:color w:val="404040" w:themeColor="text1" w:themeTint="BF"/>
    </w:rPr>
  </w:style>
  <w:style w:type="paragraph" w:styleId="Luettelokappale">
    <w:name w:val="List Paragraph"/>
    <w:basedOn w:val="Normaali"/>
    <w:uiPriority w:val="34"/>
    <w:qFormat/>
    <w:rsid w:val="000C582D"/>
    <w:pPr>
      <w:ind w:left="720"/>
      <w:contextualSpacing/>
    </w:pPr>
  </w:style>
  <w:style w:type="character" w:styleId="Voimakaskorostus">
    <w:name w:val="Intense Emphasis"/>
    <w:basedOn w:val="Kappaleenoletusfontti"/>
    <w:uiPriority w:val="21"/>
    <w:qFormat/>
    <w:rsid w:val="000C582D"/>
    <w:rPr>
      <w:i/>
      <w:iCs/>
      <w:color w:val="0F4761" w:themeColor="accent1" w:themeShade="BF"/>
    </w:rPr>
  </w:style>
  <w:style w:type="paragraph" w:styleId="Erottuvalainaus">
    <w:name w:val="Intense Quote"/>
    <w:basedOn w:val="Normaali"/>
    <w:next w:val="Normaali"/>
    <w:link w:val="ErottuvalainausChar"/>
    <w:uiPriority w:val="30"/>
    <w:qFormat/>
    <w:rsid w:val="000C58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ErottuvalainausChar" w:customStyle="1">
    <w:name w:val="Erottuva lainaus Char"/>
    <w:basedOn w:val="Kappaleenoletusfontti"/>
    <w:link w:val="Erottuvalainaus"/>
    <w:uiPriority w:val="30"/>
    <w:rsid w:val="000C582D"/>
    <w:rPr>
      <w:i/>
      <w:iCs/>
      <w:color w:val="0F4761" w:themeColor="accent1" w:themeShade="BF"/>
    </w:rPr>
  </w:style>
  <w:style w:type="character" w:styleId="Erottuvaviittaus">
    <w:name w:val="Intense Reference"/>
    <w:basedOn w:val="Kappaleenoletusfontti"/>
    <w:uiPriority w:val="32"/>
    <w:qFormat/>
    <w:rsid w:val="000C582D"/>
    <w:rPr>
      <w:b/>
      <w:bCs/>
      <w:smallCaps/>
      <w:color w:val="0F4761" w:themeColor="accent1" w:themeShade="BF"/>
      <w:spacing w:val="5"/>
    </w:rPr>
  </w:style>
  <w:style w:type="character" w:styleId="Hyperlinkki">
    <w:name w:val="Hyperlink"/>
    <w:basedOn w:val="Kappaleenoletusfontti"/>
    <w:uiPriority w:val="99"/>
    <w:unhideWhenUsed/>
    <w:rsid w:val="000C582D"/>
    <w:rPr>
      <w:color w:val="467886" w:themeColor="hyperlink"/>
      <w:u w:val="single"/>
    </w:rPr>
  </w:style>
  <w:style w:type="character" w:styleId="Ratkaisematonmaininta">
    <w:name w:val="Unresolved Mention"/>
    <w:basedOn w:val="Kappaleenoletusfontti"/>
    <w:uiPriority w:val="99"/>
    <w:semiHidden/>
    <w:unhideWhenUsed/>
    <w:rsid w:val="000C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55825">
      <w:bodyDiv w:val="1"/>
      <w:marLeft w:val="0"/>
      <w:marRight w:val="0"/>
      <w:marTop w:val="0"/>
      <w:marBottom w:val="0"/>
      <w:divBdr>
        <w:top w:val="none" w:sz="0" w:space="0" w:color="auto"/>
        <w:left w:val="none" w:sz="0" w:space="0" w:color="auto"/>
        <w:bottom w:val="none" w:sz="0" w:space="0" w:color="auto"/>
        <w:right w:val="none" w:sz="0" w:space="0" w:color="auto"/>
      </w:divBdr>
      <w:divsChild>
        <w:div w:id="848829871">
          <w:marLeft w:val="0"/>
          <w:marRight w:val="0"/>
          <w:marTop w:val="0"/>
          <w:marBottom w:val="0"/>
          <w:divBdr>
            <w:top w:val="none" w:sz="0" w:space="0" w:color="auto"/>
            <w:left w:val="none" w:sz="0" w:space="0" w:color="auto"/>
            <w:bottom w:val="none" w:sz="0" w:space="0" w:color="auto"/>
            <w:right w:val="none" w:sz="0" w:space="0" w:color="auto"/>
          </w:divBdr>
        </w:div>
        <w:div w:id="1665477663">
          <w:marLeft w:val="0"/>
          <w:marRight w:val="0"/>
          <w:marTop w:val="0"/>
          <w:marBottom w:val="0"/>
          <w:divBdr>
            <w:top w:val="none" w:sz="0" w:space="0" w:color="auto"/>
            <w:left w:val="none" w:sz="0" w:space="0" w:color="auto"/>
            <w:bottom w:val="none" w:sz="0" w:space="0" w:color="auto"/>
            <w:right w:val="none" w:sz="0" w:space="0" w:color="auto"/>
          </w:divBdr>
        </w:div>
        <w:div w:id="712658269">
          <w:marLeft w:val="0"/>
          <w:marRight w:val="0"/>
          <w:marTop w:val="0"/>
          <w:marBottom w:val="0"/>
          <w:divBdr>
            <w:top w:val="none" w:sz="0" w:space="0" w:color="auto"/>
            <w:left w:val="none" w:sz="0" w:space="0" w:color="auto"/>
            <w:bottom w:val="none" w:sz="0" w:space="0" w:color="auto"/>
            <w:right w:val="none" w:sz="0" w:space="0" w:color="auto"/>
          </w:divBdr>
        </w:div>
        <w:div w:id="359205307">
          <w:marLeft w:val="0"/>
          <w:marRight w:val="0"/>
          <w:marTop w:val="0"/>
          <w:marBottom w:val="0"/>
          <w:divBdr>
            <w:top w:val="none" w:sz="0" w:space="0" w:color="auto"/>
            <w:left w:val="none" w:sz="0" w:space="0" w:color="auto"/>
            <w:bottom w:val="none" w:sz="0" w:space="0" w:color="auto"/>
            <w:right w:val="none" w:sz="0" w:space="0" w:color="auto"/>
          </w:divBdr>
        </w:div>
        <w:div w:id="1756633774">
          <w:marLeft w:val="0"/>
          <w:marRight w:val="0"/>
          <w:marTop w:val="0"/>
          <w:marBottom w:val="0"/>
          <w:divBdr>
            <w:top w:val="none" w:sz="0" w:space="0" w:color="auto"/>
            <w:left w:val="none" w:sz="0" w:space="0" w:color="auto"/>
            <w:bottom w:val="none" w:sz="0" w:space="0" w:color="auto"/>
            <w:right w:val="none" w:sz="0" w:space="0" w:color="auto"/>
          </w:divBdr>
        </w:div>
        <w:div w:id="393237967">
          <w:marLeft w:val="0"/>
          <w:marRight w:val="0"/>
          <w:marTop w:val="0"/>
          <w:marBottom w:val="0"/>
          <w:divBdr>
            <w:top w:val="none" w:sz="0" w:space="0" w:color="auto"/>
            <w:left w:val="none" w:sz="0" w:space="0" w:color="auto"/>
            <w:bottom w:val="none" w:sz="0" w:space="0" w:color="auto"/>
            <w:right w:val="none" w:sz="0" w:space="0" w:color="auto"/>
          </w:divBdr>
        </w:div>
        <w:div w:id="405998049">
          <w:marLeft w:val="0"/>
          <w:marRight w:val="0"/>
          <w:marTop w:val="0"/>
          <w:marBottom w:val="0"/>
          <w:divBdr>
            <w:top w:val="none" w:sz="0" w:space="0" w:color="auto"/>
            <w:left w:val="none" w:sz="0" w:space="0" w:color="auto"/>
            <w:bottom w:val="none" w:sz="0" w:space="0" w:color="auto"/>
            <w:right w:val="none" w:sz="0" w:space="0" w:color="auto"/>
          </w:divBdr>
        </w:div>
        <w:div w:id="2107000475">
          <w:marLeft w:val="0"/>
          <w:marRight w:val="0"/>
          <w:marTop w:val="0"/>
          <w:marBottom w:val="0"/>
          <w:divBdr>
            <w:top w:val="none" w:sz="0" w:space="0" w:color="auto"/>
            <w:left w:val="none" w:sz="0" w:space="0" w:color="auto"/>
            <w:bottom w:val="none" w:sz="0" w:space="0" w:color="auto"/>
            <w:right w:val="none" w:sz="0" w:space="0" w:color="auto"/>
          </w:divBdr>
        </w:div>
        <w:div w:id="1031803595">
          <w:marLeft w:val="0"/>
          <w:marRight w:val="0"/>
          <w:marTop w:val="0"/>
          <w:marBottom w:val="0"/>
          <w:divBdr>
            <w:top w:val="none" w:sz="0" w:space="0" w:color="auto"/>
            <w:left w:val="none" w:sz="0" w:space="0" w:color="auto"/>
            <w:bottom w:val="none" w:sz="0" w:space="0" w:color="auto"/>
            <w:right w:val="none" w:sz="0" w:space="0" w:color="auto"/>
          </w:divBdr>
        </w:div>
        <w:div w:id="1885633129">
          <w:marLeft w:val="0"/>
          <w:marRight w:val="0"/>
          <w:marTop w:val="0"/>
          <w:marBottom w:val="0"/>
          <w:divBdr>
            <w:top w:val="none" w:sz="0" w:space="0" w:color="auto"/>
            <w:left w:val="none" w:sz="0" w:space="0" w:color="auto"/>
            <w:bottom w:val="none" w:sz="0" w:space="0" w:color="auto"/>
            <w:right w:val="none" w:sz="0" w:space="0" w:color="auto"/>
          </w:divBdr>
        </w:div>
        <w:div w:id="1285769794">
          <w:marLeft w:val="0"/>
          <w:marRight w:val="0"/>
          <w:marTop w:val="0"/>
          <w:marBottom w:val="0"/>
          <w:divBdr>
            <w:top w:val="none" w:sz="0" w:space="0" w:color="auto"/>
            <w:left w:val="none" w:sz="0" w:space="0" w:color="auto"/>
            <w:bottom w:val="none" w:sz="0" w:space="0" w:color="auto"/>
            <w:right w:val="none" w:sz="0" w:space="0" w:color="auto"/>
          </w:divBdr>
        </w:div>
        <w:div w:id="1916284616">
          <w:marLeft w:val="0"/>
          <w:marRight w:val="0"/>
          <w:marTop w:val="0"/>
          <w:marBottom w:val="0"/>
          <w:divBdr>
            <w:top w:val="none" w:sz="0" w:space="0" w:color="auto"/>
            <w:left w:val="none" w:sz="0" w:space="0" w:color="auto"/>
            <w:bottom w:val="none" w:sz="0" w:space="0" w:color="auto"/>
            <w:right w:val="none" w:sz="0" w:space="0" w:color="auto"/>
          </w:divBdr>
        </w:div>
        <w:div w:id="1243418302">
          <w:marLeft w:val="0"/>
          <w:marRight w:val="0"/>
          <w:marTop w:val="0"/>
          <w:marBottom w:val="0"/>
          <w:divBdr>
            <w:top w:val="none" w:sz="0" w:space="0" w:color="auto"/>
            <w:left w:val="none" w:sz="0" w:space="0" w:color="auto"/>
            <w:bottom w:val="none" w:sz="0" w:space="0" w:color="auto"/>
            <w:right w:val="none" w:sz="0" w:space="0" w:color="auto"/>
          </w:divBdr>
        </w:div>
        <w:div w:id="569316022">
          <w:marLeft w:val="0"/>
          <w:marRight w:val="0"/>
          <w:marTop w:val="0"/>
          <w:marBottom w:val="0"/>
          <w:divBdr>
            <w:top w:val="none" w:sz="0" w:space="0" w:color="auto"/>
            <w:left w:val="none" w:sz="0" w:space="0" w:color="auto"/>
            <w:bottom w:val="none" w:sz="0" w:space="0" w:color="auto"/>
            <w:right w:val="none" w:sz="0" w:space="0" w:color="auto"/>
          </w:divBdr>
        </w:div>
        <w:div w:id="1608003539">
          <w:marLeft w:val="0"/>
          <w:marRight w:val="0"/>
          <w:marTop w:val="0"/>
          <w:marBottom w:val="0"/>
          <w:divBdr>
            <w:top w:val="none" w:sz="0" w:space="0" w:color="auto"/>
            <w:left w:val="none" w:sz="0" w:space="0" w:color="auto"/>
            <w:bottom w:val="none" w:sz="0" w:space="0" w:color="auto"/>
            <w:right w:val="none" w:sz="0" w:space="0" w:color="auto"/>
          </w:divBdr>
        </w:div>
        <w:div w:id="1103457752">
          <w:marLeft w:val="0"/>
          <w:marRight w:val="0"/>
          <w:marTop w:val="0"/>
          <w:marBottom w:val="0"/>
          <w:divBdr>
            <w:top w:val="none" w:sz="0" w:space="0" w:color="auto"/>
            <w:left w:val="none" w:sz="0" w:space="0" w:color="auto"/>
            <w:bottom w:val="none" w:sz="0" w:space="0" w:color="auto"/>
            <w:right w:val="none" w:sz="0" w:space="0" w:color="auto"/>
          </w:divBdr>
        </w:div>
        <w:div w:id="313262663">
          <w:marLeft w:val="0"/>
          <w:marRight w:val="0"/>
          <w:marTop w:val="0"/>
          <w:marBottom w:val="0"/>
          <w:divBdr>
            <w:top w:val="none" w:sz="0" w:space="0" w:color="auto"/>
            <w:left w:val="none" w:sz="0" w:space="0" w:color="auto"/>
            <w:bottom w:val="none" w:sz="0" w:space="0" w:color="auto"/>
            <w:right w:val="none" w:sz="0" w:space="0" w:color="auto"/>
          </w:divBdr>
        </w:div>
        <w:div w:id="1722440164">
          <w:marLeft w:val="0"/>
          <w:marRight w:val="0"/>
          <w:marTop w:val="0"/>
          <w:marBottom w:val="0"/>
          <w:divBdr>
            <w:top w:val="none" w:sz="0" w:space="0" w:color="auto"/>
            <w:left w:val="none" w:sz="0" w:space="0" w:color="auto"/>
            <w:bottom w:val="none" w:sz="0" w:space="0" w:color="auto"/>
            <w:right w:val="none" w:sz="0" w:space="0" w:color="auto"/>
          </w:divBdr>
        </w:div>
        <w:div w:id="638800588">
          <w:marLeft w:val="0"/>
          <w:marRight w:val="0"/>
          <w:marTop w:val="0"/>
          <w:marBottom w:val="0"/>
          <w:divBdr>
            <w:top w:val="none" w:sz="0" w:space="0" w:color="auto"/>
            <w:left w:val="none" w:sz="0" w:space="0" w:color="auto"/>
            <w:bottom w:val="none" w:sz="0" w:space="0" w:color="auto"/>
            <w:right w:val="none" w:sz="0" w:space="0" w:color="auto"/>
          </w:divBdr>
        </w:div>
        <w:div w:id="1936327785">
          <w:marLeft w:val="0"/>
          <w:marRight w:val="0"/>
          <w:marTop w:val="0"/>
          <w:marBottom w:val="0"/>
          <w:divBdr>
            <w:top w:val="none" w:sz="0" w:space="0" w:color="auto"/>
            <w:left w:val="none" w:sz="0" w:space="0" w:color="auto"/>
            <w:bottom w:val="none" w:sz="0" w:space="0" w:color="auto"/>
            <w:right w:val="none" w:sz="0" w:space="0" w:color="auto"/>
          </w:divBdr>
        </w:div>
        <w:div w:id="543521943">
          <w:marLeft w:val="0"/>
          <w:marRight w:val="0"/>
          <w:marTop w:val="0"/>
          <w:marBottom w:val="0"/>
          <w:divBdr>
            <w:top w:val="none" w:sz="0" w:space="0" w:color="auto"/>
            <w:left w:val="none" w:sz="0" w:space="0" w:color="auto"/>
            <w:bottom w:val="none" w:sz="0" w:space="0" w:color="auto"/>
            <w:right w:val="none" w:sz="0" w:space="0" w:color="auto"/>
          </w:divBdr>
          <w:divsChild>
            <w:div w:id="920287421">
              <w:marLeft w:val="0"/>
              <w:marRight w:val="0"/>
              <w:marTop w:val="0"/>
              <w:marBottom w:val="0"/>
              <w:divBdr>
                <w:top w:val="none" w:sz="0" w:space="0" w:color="auto"/>
                <w:left w:val="none" w:sz="0" w:space="0" w:color="auto"/>
                <w:bottom w:val="none" w:sz="0" w:space="0" w:color="auto"/>
                <w:right w:val="none" w:sz="0" w:space="0" w:color="auto"/>
              </w:divBdr>
            </w:div>
            <w:div w:id="529876340">
              <w:marLeft w:val="0"/>
              <w:marRight w:val="0"/>
              <w:marTop w:val="0"/>
              <w:marBottom w:val="0"/>
              <w:divBdr>
                <w:top w:val="none" w:sz="0" w:space="0" w:color="auto"/>
                <w:left w:val="none" w:sz="0" w:space="0" w:color="auto"/>
                <w:bottom w:val="none" w:sz="0" w:space="0" w:color="auto"/>
                <w:right w:val="none" w:sz="0" w:space="0" w:color="auto"/>
              </w:divBdr>
            </w:div>
            <w:div w:id="1676298904">
              <w:marLeft w:val="0"/>
              <w:marRight w:val="0"/>
              <w:marTop w:val="0"/>
              <w:marBottom w:val="0"/>
              <w:divBdr>
                <w:top w:val="none" w:sz="0" w:space="0" w:color="auto"/>
                <w:left w:val="none" w:sz="0" w:space="0" w:color="auto"/>
                <w:bottom w:val="none" w:sz="0" w:space="0" w:color="auto"/>
                <w:right w:val="none" w:sz="0" w:space="0" w:color="auto"/>
              </w:divBdr>
            </w:div>
            <w:div w:id="903756701">
              <w:marLeft w:val="0"/>
              <w:marRight w:val="0"/>
              <w:marTop w:val="0"/>
              <w:marBottom w:val="0"/>
              <w:divBdr>
                <w:top w:val="none" w:sz="0" w:space="0" w:color="auto"/>
                <w:left w:val="none" w:sz="0" w:space="0" w:color="auto"/>
                <w:bottom w:val="none" w:sz="0" w:space="0" w:color="auto"/>
                <w:right w:val="none" w:sz="0" w:space="0" w:color="auto"/>
              </w:divBdr>
            </w:div>
            <w:div w:id="1828328213">
              <w:marLeft w:val="0"/>
              <w:marRight w:val="0"/>
              <w:marTop w:val="0"/>
              <w:marBottom w:val="0"/>
              <w:divBdr>
                <w:top w:val="none" w:sz="0" w:space="0" w:color="auto"/>
                <w:left w:val="none" w:sz="0" w:space="0" w:color="auto"/>
                <w:bottom w:val="none" w:sz="0" w:space="0" w:color="auto"/>
                <w:right w:val="none" w:sz="0" w:space="0" w:color="auto"/>
              </w:divBdr>
            </w:div>
            <w:div w:id="647708949">
              <w:marLeft w:val="0"/>
              <w:marRight w:val="0"/>
              <w:marTop w:val="0"/>
              <w:marBottom w:val="0"/>
              <w:divBdr>
                <w:top w:val="none" w:sz="0" w:space="0" w:color="auto"/>
                <w:left w:val="none" w:sz="0" w:space="0" w:color="auto"/>
                <w:bottom w:val="none" w:sz="0" w:space="0" w:color="auto"/>
                <w:right w:val="none" w:sz="0" w:space="0" w:color="auto"/>
              </w:divBdr>
            </w:div>
            <w:div w:id="1662465381">
              <w:marLeft w:val="0"/>
              <w:marRight w:val="0"/>
              <w:marTop w:val="0"/>
              <w:marBottom w:val="0"/>
              <w:divBdr>
                <w:top w:val="none" w:sz="0" w:space="0" w:color="auto"/>
                <w:left w:val="none" w:sz="0" w:space="0" w:color="auto"/>
                <w:bottom w:val="none" w:sz="0" w:space="0" w:color="auto"/>
                <w:right w:val="none" w:sz="0" w:space="0" w:color="auto"/>
              </w:divBdr>
            </w:div>
            <w:div w:id="2129623715">
              <w:marLeft w:val="0"/>
              <w:marRight w:val="0"/>
              <w:marTop w:val="0"/>
              <w:marBottom w:val="0"/>
              <w:divBdr>
                <w:top w:val="none" w:sz="0" w:space="0" w:color="auto"/>
                <w:left w:val="none" w:sz="0" w:space="0" w:color="auto"/>
                <w:bottom w:val="none" w:sz="0" w:space="0" w:color="auto"/>
                <w:right w:val="none" w:sz="0" w:space="0" w:color="auto"/>
              </w:divBdr>
            </w:div>
            <w:div w:id="1765613726">
              <w:marLeft w:val="0"/>
              <w:marRight w:val="0"/>
              <w:marTop w:val="0"/>
              <w:marBottom w:val="0"/>
              <w:divBdr>
                <w:top w:val="none" w:sz="0" w:space="0" w:color="auto"/>
                <w:left w:val="none" w:sz="0" w:space="0" w:color="auto"/>
                <w:bottom w:val="none" w:sz="0" w:space="0" w:color="auto"/>
                <w:right w:val="none" w:sz="0" w:space="0" w:color="auto"/>
              </w:divBdr>
            </w:div>
            <w:div w:id="1369649804">
              <w:marLeft w:val="0"/>
              <w:marRight w:val="0"/>
              <w:marTop w:val="0"/>
              <w:marBottom w:val="0"/>
              <w:divBdr>
                <w:top w:val="none" w:sz="0" w:space="0" w:color="auto"/>
                <w:left w:val="none" w:sz="0" w:space="0" w:color="auto"/>
                <w:bottom w:val="none" w:sz="0" w:space="0" w:color="auto"/>
                <w:right w:val="none" w:sz="0" w:space="0" w:color="auto"/>
              </w:divBdr>
            </w:div>
            <w:div w:id="1100175198">
              <w:marLeft w:val="0"/>
              <w:marRight w:val="0"/>
              <w:marTop w:val="0"/>
              <w:marBottom w:val="0"/>
              <w:divBdr>
                <w:top w:val="none" w:sz="0" w:space="0" w:color="auto"/>
                <w:left w:val="none" w:sz="0" w:space="0" w:color="auto"/>
                <w:bottom w:val="none" w:sz="0" w:space="0" w:color="auto"/>
                <w:right w:val="none" w:sz="0" w:space="0" w:color="auto"/>
              </w:divBdr>
            </w:div>
            <w:div w:id="1527988801">
              <w:marLeft w:val="0"/>
              <w:marRight w:val="0"/>
              <w:marTop w:val="0"/>
              <w:marBottom w:val="0"/>
              <w:divBdr>
                <w:top w:val="none" w:sz="0" w:space="0" w:color="auto"/>
                <w:left w:val="none" w:sz="0" w:space="0" w:color="auto"/>
                <w:bottom w:val="none" w:sz="0" w:space="0" w:color="auto"/>
                <w:right w:val="none" w:sz="0" w:space="0" w:color="auto"/>
              </w:divBdr>
            </w:div>
            <w:div w:id="1418862014">
              <w:marLeft w:val="0"/>
              <w:marRight w:val="0"/>
              <w:marTop w:val="0"/>
              <w:marBottom w:val="0"/>
              <w:divBdr>
                <w:top w:val="none" w:sz="0" w:space="0" w:color="auto"/>
                <w:left w:val="none" w:sz="0" w:space="0" w:color="auto"/>
                <w:bottom w:val="none" w:sz="0" w:space="0" w:color="auto"/>
                <w:right w:val="none" w:sz="0" w:space="0" w:color="auto"/>
              </w:divBdr>
            </w:div>
            <w:div w:id="241960531">
              <w:marLeft w:val="0"/>
              <w:marRight w:val="0"/>
              <w:marTop w:val="0"/>
              <w:marBottom w:val="0"/>
              <w:divBdr>
                <w:top w:val="none" w:sz="0" w:space="0" w:color="auto"/>
                <w:left w:val="none" w:sz="0" w:space="0" w:color="auto"/>
                <w:bottom w:val="none" w:sz="0" w:space="0" w:color="auto"/>
                <w:right w:val="none" w:sz="0" w:space="0" w:color="auto"/>
              </w:divBdr>
            </w:div>
            <w:div w:id="429158938">
              <w:marLeft w:val="0"/>
              <w:marRight w:val="0"/>
              <w:marTop w:val="0"/>
              <w:marBottom w:val="0"/>
              <w:divBdr>
                <w:top w:val="none" w:sz="0" w:space="0" w:color="auto"/>
                <w:left w:val="none" w:sz="0" w:space="0" w:color="auto"/>
                <w:bottom w:val="none" w:sz="0" w:space="0" w:color="auto"/>
                <w:right w:val="none" w:sz="0" w:space="0" w:color="auto"/>
              </w:divBdr>
            </w:div>
            <w:div w:id="824127133">
              <w:marLeft w:val="0"/>
              <w:marRight w:val="0"/>
              <w:marTop w:val="0"/>
              <w:marBottom w:val="0"/>
              <w:divBdr>
                <w:top w:val="none" w:sz="0" w:space="0" w:color="auto"/>
                <w:left w:val="none" w:sz="0" w:space="0" w:color="auto"/>
                <w:bottom w:val="none" w:sz="0" w:space="0" w:color="auto"/>
                <w:right w:val="none" w:sz="0" w:space="0" w:color="auto"/>
              </w:divBdr>
            </w:div>
            <w:div w:id="151993430">
              <w:marLeft w:val="0"/>
              <w:marRight w:val="0"/>
              <w:marTop w:val="0"/>
              <w:marBottom w:val="0"/>
              <w:divBdr>
                <w:top w:val="none" w:sz="0" w:space="0" w:color="auto"/>
                <w:left w:val="none" w:sz="0" w:space="0" w:color="auto"/>
                <w:bottom w:val="none" w:sz="0" w:space="0" w:color="auto"/>
                <w:right w:val="none" w:sz="0" w:space="0" w:color="auto"/>
              </w:divBdr>
            </w:div>
            <w:div w:id="978653587">
              <w:marLeft w:val="0"/>
              <w:marRight w:val="0"/>
              <w:marTop w:val="0"/>
              <w:marBottom w:val="0"/>
              <w:divBdr>
                <w:top w:val="none" w:sz="0" w:space="0" w:color="auto"/>
                <w:left w:val="none" w:sz="0" w:space="0" w:color="auto"/>
                <w:bottom w:val="none" w:sz="0" w:space="0" w:color="auto"/>
                <w:right w:val="none" w:sz="0" w:space="0" w:color="auto"/>
              </w:divBdr>
            </w:div>
            <w:div w:id="1249970658">
              <w:marLeft w:val="0"/>
              <w:marRight w:val="0"/>
              <w:marTop w:val="0"/>
              <w:marBottom w:val="0"/>
              <w:divBdr>
                <w:top w:val="none" w:sz="0" w:space="0" w:color="auto"/>
                <w:left w:val="none" w:sz="0" w:space="0" w:color="auto"/>
                <w:bottom w:val="none" w:sz="0" w:space="0" w:color="auto"/>
                <w:right w:val="none" w:sz="0" w:space="0" w:color="auto"/>
              </w:divBdr>
            </w:div>
            <w:div w:id="595990190">
              <w:marLeft w:val="0"/>
              <w:marRight w:val="0"/>
              <w:marTop w:val="0"/>
              <w:marBottom w:val="0"/>
              <w:divBdr>
                <w:top w:val="none" w:sz="0" w:space="0" w:color="auto"/>
                <w:left w:val="none" w:sz="0" w:space="0" w:color="auto"/>
                <w:bottom w:val="none" w:sz="0" w:space="0" w:color="auto"/>
                <w:right w:val="none" w:sz="0" w:space="0" w:color="auto"/>
              </w:divBdr>
            </w:div>
          </w:divsChild>
        </w:div>
        <w:div w:id="1639917561">
          <w:marLeft w:val="0"/>
          <w:marRight w:val="0"/>
          <w:marTop w:val="0"/>
          <w:marBottom w:val="0"/>
          <w:divBdr>
            <w:top w:val="none" w:sz="0" w:space="0" w:color="auto"/>
            <w:left w:val="none" w:sz="0" w:space="0" w:color="auto"/>
            <w:bottom w:val="none" w:sz="0" w:space="0" w:color="auto"/>
            <w:right w:val="none" w:sz="0" w:space="0" w:color="auto"/>
          </w:divBdr>
        </w:div>
        <w:div w:id="117528738">
          <w:marLeft w:val="0"/>
          <w:marRight w:val="0"/>
          <w:marTop w:val="0"/>
          <w:marBottom w:val="0"/>
          <w:divBdr>
            <w:top w:val="none" w:sz="0" w:space="0" w:color="auto"/>
            <w:left w:val="none" w:sz="0" w:space="0" w:color="auto"/>
            <w:bottom w:val="none" w:sz="0" w:space="0" w:color="auto"/>
            <w:right w:val="none" w:sz="0" w:space="0" w:color="auto"/>
          </w:divBdr>
        </w:div>
        <w:div w:id="1935244699">
          <w:marLeft w:val="0"/>
          <w:marRight w:val="0"/>
          <w:marTop w:val="0"/>
          <w:marBottom w:val="0"/>
          <w:divBdr>
            <w:top w:val="none" w:sz="0" w:space="0" w:color="auto"/>
            <w:left w:val="none" w:sz="0" w:space="0" w:color="auto"/>
            <w:bottom w:val="none" w:sz="0" w:space="0" w:color="auto"/>
            <w:right w:val="none" w:sz="0" w:space="0" w:color="auto"/>
          </w:divBdr>
        </w:div>
        <w:div w:id="1200626288">
          <w:marLeft w:val="0"/>
          <w:marRight w:val="0"/>
          <w:marTop w:val="0"/>
          <w:marBottom w:val="0"/>
          <w:divBdr>
            <w:top w:val="none" w:sz="0" w:space="0" w:color="auto"/>
            <w:left w:val="none" w:sz="0" w:space="0" w:color="auto"/>
            <w:bottom w:val="none" w:sz="0" w:space="0" w:color="auto"/>
            <w:right w:val="none" w:sz="0" w:space="0" w:color="auto"/>
          </w:divBdr>
        </w:div>
        <w:div w:id="939797322">
          <w:marLeft w:val="0"/>
          <w:marRight w:val="0"/>
          <w:marTop w:val="0"/>
          <w:marBottom w:val="0"/>
          <w:divBdr>
            <w:top w:val="none" w:sz="0" w:space="0" w:color="auto"/>
            <w:left w:val="none" w:sz="0" w:space="0" w:color="auto"/>
            <w:bottom w:val="none" w:sz="0" w:space="0" w:color="auto"/>
            <w:right w:val="none" w:sz="0" w:space="0" w:color="auto"/>
          </w:divBdr>
        </w:div>
        <w:div w:id="1326395183">
          <w:marLeft w:val="0"/>
          <w:marRight w:val="0"/>
          <w:marTop w:val="0"/>
          <w:marBottom w:val="0"/>
          <w:divBdr>
            <w:top w:val="none" w:sz="0" w:space="0" w:color="auto"/>
            <w:left w:val="none" w:sz="0" w:space="0" w:color="auto"/>
            <w:bottom w:val="none" w:sz="0" w:space="0" w:color="auto"/>
            <w:right w:val="none" w:sz="0" w:space="0" w:color="auto"/>
          </w:divBdr>
        </w:div>
        <w:div w:id="926306759">
          <w:marLeft w:val="0"/>
          <w:marRight w:val="0"/>
          <w:marTop w:val="0"/>
          <w:marBottom w:val="0"/>
          <w:divBdr>
            <w:top w:val="none" w:sz="0" w:space="0" w:color="auto"/>
            <w:left w:val="none" w:sz="0" w:space="0" w:color="auto"/>
            <w:bottom w:val="none" w:sz="0" w:space="0" w:color="auto"/>
            <w:right w:val="none" w:sz="0" w:space="0" w:color="auto"/>
          </w:divBdr>
        </w:div>
        <w:div w:id="1419788360">
          <w:marLeft w:val="0"/>
          <w:marRight w:val="0"/>
          <w:marTop w:val="0"/>
          <w:marBottom w:val="0"/>
          <w:divBdr>
            <w:top w:val="none" w:sz="0" w:space="0" w:color="auto"/>
            <w:left w:val="none" w:sz="0" w:space="0" w:color="auto"/>
            <w:bottom w:val="none" w:sz="0" w:space="0" w:color="auto"/>
            <w:right w:val="none" w:sz="0" w:space="0" w:color="auto"/>
          </w:divBdr>
        </w:div>
        <w:div w:id="357582856">
          <w:marLeft w:val="0"/>
          <w:marRight w:val="0"/>
          <w:marTop w:val="0"/>
          <w:marBottom w:val="0"/>
          <w:divBdr>
            <w:top w:val="none" w:sz="0" w:space="0" w:color="auto"/>
            <w:left w:val="none" w:sz="0" w:space="0" w:color="auto"/>
            <w:bottom w:val="none" w:sz="0" w:space="0" w:color="auto"/>
            <w:right w:val="none" w:sz="0" w:space="0" w:color="auto"/>
          </w:divBdr>
        </w:div>
        <w:div w:id="1748306486">
          <w:marLeft w:val="0"/>
          <w:marRight w:val="0"/>
          <w:marTop w:val="0"/>
          <w:marBottom w:val="0"/>
          <w:divBdr>
            <w:top w:val="none" w:sz="0" w:space="0" w:color="auto"/>
            <w:left w:val="none" w:sz="0" w:space="0" w:color="auto"/>
            <w:bottom w:val="none" w:sz="0" w:space="0" w:color="auto"/>
            <w:right w:val="none" w:sz="0" w:space="0" w:color="auto"/>
          </w:divBdr>
        </w:div>
        <w:div w:id="1462962957">
          <w:marLeft w:val="0"/>
          <w:marRight w:val="0"/>
          <w:marTop w:val="0"/>
          <w:marBottom w:val="0"/>
          <w:divBdr>
            <w:top w:val="none" w:sz="0" w:space="0" w:color="auto"/>
            <w:left w:val="none" w:sz="0" w:space="0" w:color="auto"/>
            <w:bottom w:val="none" w:sz="0" w:space="0" w:color="auto"/>
            <w:right w:val="none" w:sz="0" w:space="0" w:color="auto"/>
          </w:divBdr>
        </w:div>
        <w:div w:id="1790319988">
          <w:marLeft w:val="0"/>
          <w:marRight w:val="0"/>
          <w:marTop w:val="0"/>
          <w:marBottom w:val="0"/>
          <w:divBdr>
            <w:top w:val="none" w:sz="0" w:space="0" w:color="auto"/>
            <w:left w:val="none" w:sz="0" w:space="0" w:color="auto"/>
            <w:bottom w:val="none" w:sz="0" w:space="0" w:color="auto"/>
            <w:right w:val="none" w:sz="0" w:space="0" w:color="auto"/>
          </w:divBdr>
        </w:div>
        <w:div w:id="1958297132">
          <w:marLeft w:val="0"/>
          <w:marRight w:val="0"/>
          <w:marTop w:val="0"/>
          <w:marBottom w:val="0"/>
          <w:divBdr>
            <w:top w:val="none" w:sz="0" w:space="0" w:color="auto"/>
            <w:left w:val="none" w:sz="0" w:space="0" w:color="auto"/>
            <w:bottom w:val="none" w:sz="0" w:space="0" w:color="auto"/>
            <w:right w:val="none" w:sz="0" w:space="0" w:color="auto"/>
          </w:divBdr>
        </w:div>
        <w:div w:id="791751163">
          <w:marLeft w:val="0"/>
          <w:marRight w:val="0"/>
          <w:marTop w:val="0"/>
          <w:marBottom w:val="0"/>
          <w:divBdr>
            <w:top w:val="none" w:sz="0" w:space="0" w:color="auto"/>
            <w:left w:val="none" w:sz="0" w:space="0" w:color="auto"/>
            <w:bottom w:val="none" w:sz="0" w:space="0" w:color="auto"/>
            <w:right w:val="none" w:sz="0" w:space="0" w:color="auto"/>
          </w:divBdr>
        </w:div>
        <w:div w:id="326783462">
          <w:marLeft w:val="0"/>
          <w:marRight w:val="0"/>
          <w:marTop w:val="0"/>
          <w:marBottom w:val="0"/>
          <w:divBdr>
            <w:top w:val="none" w:sz="0" w:space="0" w:color="auto"/>
            <w:left w:val="none" w:sz="0" w:space="0" w:color="auto"/>
            <w:bottom w:val="none" w:sz="0" w:space="0" w:color="auto"/>
            <w:right w:val="none" w:sz="0" w:space="0" w:color="auto"/>
          </w:divBdr>
        </w:div>
        <w:div w:id="2018847804">
          <w:marLeft w:val="0"/>
          <w:marRight w:val="0"/>
          <w:marTop w:val="0"/>
          <w:marBottom w:val="0"/>
          <w:divBdr>
            <w:top w:val="none" w:sz="0" w:space="0" w:color="auto"/>
            <w:left w:val="none" w:sz="0" w:space="0" w:color="auto"/>
            <w:bottom w:val="none" w:sz="0" w:space="0" w:color="auto"/>
            <w:right w:val="none" w:sz="0" w:space="0" w:color="auto"/>
          </w:divBdr>
        </w:div>
        <w:div w:id="2145190738">
          <w:marLeft w:val="0"/>
          <w:marRight w:val="0"/>
          <w:marTop w:val="0"/>
          <w:marBottom w:val="0"/>
          <w:divBdr>
            <w:top w:val="none" w:sz="0" w:space="0" w:color="auto"/>
            <w:left w:val="none" w:sz="0" w:space="0" w:color="auto"/>
            <w:bottom w:val="none" w:sz="0" w:space="0" w:color="auto"/>
            <w:right w:val="none" w:sz="0" w:space="0" w:color="auto"/>
          </w:divBdr>
        </w:div>
        <w:div w:id="1695229208">
          <w:marLeft w:val="0"/>
          <w:marRight w:val="0"/>
          <w:marTop w:val="0"/>
          <w:marBottom w:val="0"/>
          <w:divBdr>
            <w:top w:val="none" w:sz="0" w:space="0" w:color="auto"/>
            <w:left w:val="none" w:sz="0" w:space="0" w:color="auto"/>
            <w:bottom w:val="none" w:sz="0" w:space="0" w:color="auto"/>
            <w:right w:val="none" w:sz="0" w:space="0" w:color="auto"/>
          </w:divBdr>
        </w:div>
        <w:div w:id="761605893">
          <w:marLeft w:val="0"/>
          <w:marRight w:val="0"/>
          <w:marTop w:val="0"/>
          <w:marBottom w:val="0"/>
          <w:divBdr>
            <w:top w:val="none" w:sz="0" w:space="0" w:color="auto"/>
            <w:left w:val="none" w:sz="0" w:space="0" w:color="auto"/>
            <w:bottom w:val="none" w:sz="0" w:space="0" w:color="auto"/>
            <w:right w:val="none" w:sz="0" w:space="0" w:color="auto"/>
          </w:divBdr>
        </w:div>
      </w:divsChild>
    </w:div>
    <w:div w:id="2033994156">
      <w:bodyDiv w:val="1"/>
      <w:marLeft w:val="0"/>
      <w:marRight w:val="0"/>
      <w:marTop w:val="0"/>
      <w:marBottom w:val="0"/>
      <w:divBdr>
        <w:top w:val="none" w:sz="0" w:space="0" w:color="auto"/>
        <w:left w:val="none" w:sz="0" w:space="0" w:color="auto"/>
        <w:bottom w:val="none" w:sz="0" w:space="0" w:color="auto"/>
        <w:right w:val="none" w:sz="0" w:space="0" w:color="auto"/>
      </w:divBdr>
      <w:divsChild>
        <w:div w:id="1178420434">
          <w:marLeft w:val="0"/>
          <w:marRight w:val="0"/>
          <w:marTop w:val="0"/>
          <w:marBottom w:val="0"/>
          <w:divBdr>
            <w:top w:val="none" w:sz="0" w:space="0" w:color="auto"/>
            <w:left w:val="none" w:sz="0" w:space="0" w:color="auto"/>
            <w:bottom w:val="none" w:sz="0" w:space="0" w:color="auto"/>
            <w:right w:val="none" w:sz="0" w:space="0" w:color="auto"/>
          </w:divBdr>
        </w:div>
        <w:div w:id="1014114818">
          <w:marLeft w:val="0"/>
          <w:marRight w:val="0"/>
          <w:marTop w:val="0"/>
          <w:marBottom w:val="0"/>
          <w:divBdr>
            <w:top w:val="none" w:sz="0" w:space="0" w:color="auto"/>
            <w:left w:val="none" w:sz="0" w:space="0" w:color="auto"/>
            <w:bottom w:val="none" w:sz="0" w:space="0" w:color="auto"/>
            <w:right w:val="none" w:sz="0" w:space="0" w:color="auto"/>
          </w:divBdr>
        </w:div>
        <w:div w:id="694310414">
          <w:marLeft w:val="0"/>
          <w:marRight w:val="0"/>
          <w:marTop w:val="0"/>
          <w:marBottom w:val="0"/>
          <w:divBdr>
            <w:top w:val="none" w:sz="0" w:space="0" w:color="auto"/>
            <w:left w:val="none" w:sz="0" w:space="0" w:color="auto"/>
            <w:bottom w:val="none" w:sz="0" w:space="0" w:color="auto"/>
            <w:right w:val="none" w:sz="0" w:space="0" w:color="auto"/>
          </w:divBdr>
        </w:div>
        <w:div w:id="144249074">
          <w:marLeft w:val="0"/>
          <w:marRight w:val="0"/>
          <w:marTop w:val="0"/>
          <w:marBottom w:val="0"/>
          <w:divBdr>
            <w:top w:val="none" w:sz="0" w:space="0" w:color="auto"/>
            <w:left w:val="none" w:sz="0" w:space="0" w:color="auto"/>
            <w:bottom w:val="none" w:sz="0" w:space="0" w:color="auto"/>
            <w:right w:val="none" w:sz="0" w:space="0" w:color="auto"/>
          </w:divBdr>
        </w:div>
        <w:div w:id="666324870">
          <w:marLeft w:val="0"/>
          <w:marRight w:val="0"/>
          <w:marTop w:val="0"/>
          <w:marBottom w:val="0"/>
          <w:divBdr>
            <w:top w:val="none" w:sz="0" w:space="0" w:color="auto"/>
            <w:left w:val="none" w:sz="0" w:space="0" w:color="auto"/>
            <w:bottom w:val="none" w:sz="0" w:space="0" w:color="auto"/>
            <w:right w:val="none" w:sz="0" w:space="0" w:color="auto"/>
          </w:divBdr>
        </w:div>
        <w:div w:id="1418820798">
          <w:marLeft w:val="0"/>
          <w:marRight w:val="0"/>
          <w:marTop w:val="0"/>
          <w:marBottom w:val="0"/>
          <w:divBdr>
            <w:top w:val="none" w:sz="0" w:space="0" w:color="auto"/>
            <w:left w:val="none" w:sz="0" w:space="0" w:color="auto"/>
            <w:bottom w:val="none" w:sz="0" w:space="0" w:color="auto"/>
            <w:right w:val="none" w:sz="0" w:space="0" w:color="auto"/>
          </w:divBdr>
        </w:div>
        <w:div w:id="616327181">
          <w:marLeft w:val="0"/>
          <w:marRight w:val="0"/>
          <w:marTop w:val="0"/>
          <w:marBottom w:val="0"/>
          <w:divBdr>
            <w:top w:val="none" w:sz="0" w:space="0" w:color="auto"/>
            <w:left w:val="none" w:sz="0" w:space="0" w:color="auto"/>
            <w:bottom w:val="none" w:sz="0" w:space="0" w:color="auto"/>
            <w:right w:val="none" w:sz="0" w:space="0" w:color="auto"/>
          </w:divBdr>
        </w:div>
        <w:div w:id="1634561282">
          <w:marLeft w:val="0"/>
          <w:marRight w:val="0"/>
          <w:marTop w:val="0"/>
          <w:marBottom w:val="0"/>
          <w:divBdr>
            <w:top w:val="none" w:sz="0" w:space="0" w:color="auto"/>
            <w:left w:val="none" w:sz="0" w:space="0" w:color="auto"/>
            <w:bottom w:val="none" w:sz="0" w:space="0" w:color="auto"/>
            <w:right w:val="none" w:sz="0" w:space="0" w:color="auto"/>
          </w:divBdr>
        </w:div>
        <w:div w:id="169568131">
          <w:marLeft w:val="0"/>
          <w:marRight w:val="0"/>
          <w:marTop w:val="0"/>
          <w:marBottom w:val="0"/>
          <w:divBdr>
            <w:top w:val="none" w:sz="0" w:space="0" w:color="auto"/>
            <w:left w:val="none" w:sz="0" w:space="0" w:color="auto"/>
            <w:bottom w:val="none" w:sz="0" w:space="0" w:color="auto"/>
            <w:right w:val="none" w:sz="0" w:space="0" w:color="auto"/>
          </w:divBdr>
        </w:div>
        <w:div w:id="943000060">
          <w:marLeft w:val="0"/>
          <w:marRight w:val="0"/>
          <w:marTop w:val="0"/>
          <w:marBottom w:val="0"/>
          <w:divBdr>
            <w:top w:val="none" w:sz="0" w:space="0" w:color="auto"/>
            <w:left w:val="none" w:sz="0" w:space="0" w:color="auto"/>
            <w:bottom w:val="none" w:sz="0" w:space="0" w:color="auto"/>
            <w:right w:val="none" w:sz="0" w:space="0" w:color="auto"/>
          </w:divBdr>
        </w:div>
        <w:div w:id="337512569">
          <w:marLeft w:val="0"/>
          <w:marRight w:val="0"/>
          <w:marTop w:val="0"/>
          <w:marBottom w:val="0"/>
          <w:divBdr>
            <w:top w:val="none" w:sz="0" w:space="0" w:color="auto"/>
            <w:left w:val="none" w:sz="0" w:space="0" w:color="auto"/>
            <w:bottom w:val="none" w:sz="0" w:space="0" w:color="auto"/>
            <w:right w:val="none" w:sz="0" w:space="0" w:color="auto"/>
          </w:divBdr>
        </w:div>
        <w:div w:id="102306906">
          <w:marLeft w:val="0"/>
          <w:marRight w:val="0"/>
          <w:marTop w:val="0"/>
          <w:marBottom w:val="0"/>
          <w:divBdr>
            <w:top w:val="none" w:sz="0" w:space="0" w:color="auto"/>
            <w:left w:val="none" w:sz="0" w:space="0" w:color="auto"/>
            <w:bottom w:val="none" w:sz="0" w:space="0" w:color="auto"/>
            <w:right w:val="none" w:sz="0" w:space="0" w:color="auto"/>
          </w:divBdr>
        </w:div>
        <w:div w:id="1532182362">
          <w:marLeft w:val="0"/>
          <w:marRight w:val="0"/>
          <w:marTop w:val="0"/>
          <w:marBottom w:val="0"/>
          <w:divBdr>
            <w:top w:val="none" w:sz="0" w:space="0" w:color="auto"/>
            <w:left w:val="none" w:sz="0" w:space="0" w:color="auto"/>
            <w:bottom w:val="none" w:sz="0" w:space="0" w:color="auto"/>
            <w:right w:val="none" w:sz="0" w:space="0" w:color="auto"/>
          </w:divBdr>
        </w:div>
        <w:div w:id="55983122">
          <w:marLeft w:val="0"/>
          <w:marRight w:val="0"/>
          <w:marTop w:val="0"/>
          <w:marBottom w:val="0"/>
          <w:divBdr>
            <w:top w:val="none" w:sz="0" w:space="0" w:color="auto"/>
            <w:left w:val="none" w:sz="0" w:space="0" w:color="auto"/>
            <w:bottom w:val="none" w:sz="0" w:space="0" w:color="auto"/>
            <w:right w:val="none" w:sz="0" w:space="0" w:color="auto"/>
          </w:divBdr>
        </w:div>
        <w:div w:id="448353262">
          <w:marLeft w:val="0"/>
          <w:marRight w:val="0"/>
          <w:marTop w:val="0"/>
          <w:marBottom w:val="0"/>
          <w:divBdr>
            <w:top w:val="none" w:sz="0" w:space="0" w:color="auto"/>
            <w:left w:val="none" w:sz="0" w:space="0" w:color="auto"/>
            <w:bottom w:val="none" w:sz="0" w:space="0" w:color="auto"/>
            <w:right w:val="none" w:sz="0" w:space="0" w:color="auto"/>
          </w:divBdr>
        </w:div>
        <w:div w:id="1713728203">
          <w:marLeft w:val="0"/>
          <w:marRight w:val="0"/>
          <w:marTop w:val="0"/>
          <w:marBottom w:val="0"/>
          <w:divBdr>
            <w:top w:val="none" w:sz="0" w:space="0" w:color="auto"/>
            <w:left w:val="none" w:sz="0" w:space="0" w:color="auto"/>
            <w:bottom w:val="none" w:sz="0" w:space="0" w:color="auto"/>
            <w:right w:val="none" w:sz="0" w:space="0" w:color="auto"/>
          </w:divBdr>
        </w:div>
        <w:div w:id="576939001">
          <w:marLeft w:val="0"/>
          <w:marRight w:val="0"/>
          <w:marTop w:val="0"/>
          <w:marBottom w:val="0"/>
          <w:divBdr>
            <w:top w:val="none" w:sz="0" w:space="0" w:color="auto"/>
            <w:left w:val="none" w:sz="0" w:space="0" w:color="auto"/>
            <w:bottom w:val="none" w:sz="0" w:space="0" w:color="auto"/>
            <w:right w:val="none" w:sz="0" w:space="0" w:color="auto"/>
          </w:divBdr>
        </w:div>
        <w:div w:id="1890533799">
          <w:marLeft w:val="0"/>
          <w:marRight w:val="0"/>
          <w:marTop w:val="0"/>
          <w:marBottom w:val="0"/>
          <w:divBdr>
            <w:top w:val="none" w:sz="0" w:space="0" w:color="auto"/>
            <w:left w:val="none" w:sz="0" w:space="0" w:color="auto"/>
            <w:bottom w:val="none" w:sz="0" w:space="0" w:color="auto"/>
            <w:right w:val="none" w:sz="0" w:space="0" w:color="auto"/>
          </w:divBdr>
        </w:div>
        <w:div w:id="958999092">
          <w:marLeft w:val="0"/>
          <w:marRight w:val="0"/>
          <w:marTop w:val="0"/>
          <w:marBottom w:val="0"/>
          <w:divBdr>
            <w:top w:val="none" w:sz="0" w:space="0" w:color="auto"/>
            <w:left w:val="none" w:sz="0" w:space="0" w:color="auto"/>
            <w:bottom w:val="none" w:sz="0" w:space="0" w:color="auto"/>
            <w:right w:val="none" w:sz="0" w:space="0" w:color="auto"/>
          </w:divBdr>
        </w:div>
        <w:div w:id="385690237">
          <w:marLeft w:val="0"/>
          <w:marRight w:val="0"/>
          <w:marTop w:val="0"/>
          <w:marBottom w:val="0"/>
          <w:divBdr>
            <w:top w:val="none" w:sz="0" w:space="0" w:color="auto"/>
            <w:left w:val="none" w:sz="0" w:space="0" w:color="auto"/>
            <w:bottom w:val="none" w:sz="0" w:space="0" w:color="auto"/>
            <w:right w:val="none" w:sz="0" w:space="0" w:color="auto"/>
          </w:divBdr>
        </w:div>
        <w:div w:id="144275012">
          <w:marLeft w:val="0"/>
          <w:marRight w:val="0"/>
          <w:marTop w:val="0"/>
          <w:marBottom w:val="0"/>
          <w:divBdr>
            <w:top w:val="none" w:sz="0" w:space="0" w:color="auto"/>
            <w:left w:val="none" w:sz="0" w:space="0" w:color="auto"/>
            <w:bottom w:val="none" w:sz="0" w:space="0" w:color="auto"/>
            <w:right w:val="none" w:sz="0" w:space="0" w:color="auto"/>
          </w:divBdr>
          <w:divsChild>
            <w:div w:id="187837168">
              <w:marLeft w:val="0"/>
              <w:marRight w:val="0"/>
              <w:marTop w:val="0"/>
              <w:marBottom w:val="0"/>
              <w:divBdr>
                <w:top w:val="none" w:sz="0" w:space="0" w:color="auto"/>
                <w:left w:val="none" w:sz="0" w:space="0" w:color="auto"/>
                <w:bottom w:val="none" w:sz="0" w:space="0" w:color="auto"/>
                <w:right w:val="none" w:sz="0" w:space="0" w:color="auto"/>
              </w:divBdr>
            </w:div>
            <w:div w:id="1413624976">
              <w:marLeft w:val="0"/>
              <w:marRight w:val="0"/>
              <w:marTop w:val="0"/>
              <w:marBottom w:val="0"/>
              <w:divBdr>
                <w:top w:val="none" w:sz="0" w:space="0" w:color="auto"/>
                <w:left w:val="none" w:sz="0" w:space="0" w:color="auto"/>
                <w:bottom w:val="none" w:sz="0" w:space="0" w:color="auto"/>
                <w:right w:val="none" w:sz="0" w:space="0" w:color="auto"/>
              </w:divBdr>
            </w:div>
            <w:div w:id="364066317">
              <w:marLeft w:val="0"/>
              <w:marRight w:val="0"/>
              <w:marTop w:val="0"/>
              <w:marBottom w:val="0"/>
              <w:divBdr>
                <w:top w:val="none" w:sz="0" w:space="0" w:color="auto"/>
                <w:left w:val="none" w:sz="0" w:space="0" w:color="auto"/>
                <w:bottom w:val="none" w:sz="0" w:space="0" w:color="auto"/>
                <w:right w:val="none" w:sz="0" w:space="0" w:color="auto"/>
              </w:divBdr>
            </w:div>
            <w:div w:id="303005503">
              <w:marLeft w:val="0"/>
              <w:marRight w:val="0"/>
              <w:marTop w:val="0"/>
              <w:marBottom w:val="0"/>
              <w:divBdr>
                <w:top w:val="none" w:sz="0" w:space="0" w:color="auto"/>
                <w:left w:val="none" w:sz="0" w:space="0" w:color="auto"/>
                <w:bottom w:val="none" w:sz="0" w:space="0" w:color="auto"/>
                <w:right w:val="none" w:sz="0" w:space="0" w:color="auto"/>
              </w:divBdr>
            </w:div>
            <w:div w:id="1885825063">
              <w:marLeft w:val="0"/>
              <w:marRight w:val="0"/>
              <w:marTop w:val="0"/>
              <w:marBottom w:val="0"/>
              <w:divBdr>
                <w:top w:val="none" w:sz="0" w:space="0" w:color="auto"/>
                <w:left w:val="none" w:sz="0" w:space="0" w:color="auto"/>
                <w:bottom w:val="none" w:sz="0" w:space="0" w:color="auto"/>
                <w:right w:val="none" w:sz="0" w:space="0" w:color="auto"/>
              </w:divBdr>
            </w:div>
            <w:div w:id="351995217">
              <w:marLeft w:val="0"/>
              <w:marRight w:val="0"/>
              <w:marTop w:val="0"/>
              <w:marBottom w:val="0"/>
              <w:divBdr>
                <w:top w:val="none" w:sz="0" w:space="0" w:color="auto"/>
                <w:left w:val="none" w:sz="0" w:space="0" w:color="auto"/>
                <w:bottom w:val="none" w:sz="0" w:space="0" w:color="auto"/>
                <w:right w:val="none" w:sz="0" w:space="0" w:color="auto"/>
              </w:divBdr>
            </w:div>
            <w:div w:id="1147824481">
              <w:marLeft w:val="0"/>
              <w:marRight w:val="0"/>
              <w:marTop w:val="0"/>
              <w:marBottom w:val="0"/>
              <w:divBdr>
                <w:top w:val="none" w:sz="0" w:space="0" w:color="auto"/>
                <w:left w:val="none" w:sz="0" w:space="0" w:color="auto"/>
                <w:bottom w:val="none" w:sz="0" w:space="0" w:color="auto"/>
                <w:right w:val="none" w:sz="0" w:space="0" w:color="auto"/>
              </w:divBdr>
            </w:div>
            <w:div w:id="1536187834">
              <w:marLeft w:val="0"/>
              <w:marRight w:val="0"/>
              <w:marTop w:val="0"/>
              <w:marBottom w:val="0"/>
              <w:divBdr>
                <w:top w:val="none" w:sz="0" w:space="0" w:color="auto"/>
                <w:left w:val="none" w:sz="0" w:space="0" w:color="auto"/>
                <w:bottom w:val="none" w:sz="0" w:space="0" w:color="auto"/>
                <w:right w:val="none" w:sz="0" w:space="0" w:color="auto"/>
              </w:divBdr>
            </w:div>
            <w:div w:id="1212183240">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0"/>
              <w:marBottom w:val="0"/>
              <w:divBdr>
                <w:top w:val="none" w:sz="0" w:space="0" w:color="auto"/>
                <w:left w:val="none" w:sz="0" w:space="0" w:color="auto"/>
                <w:bottom w:val="none" w:sz="0" w:space="0" w:color="auto"/>
                <w:right w:val="none" w:sz="0" w:space="0" w:color="auto"/>
              </w:divBdr>
            </w:div>
            <w:div w:id="1502353743">
              <w:marLeft w:val="0"/>
              <w:marRight w:val="0"/>
              <w:marTop w:val="0"/>
              <w:marBottom w:val="0"/>
              <w:divBdr>
                <w:top w:val="none" w:sz="0" w:space="0" w:color="auto"/>
                <w:left w:val="none" w:sz="0" w:space="0" w:color="auto"/>
                <w:bottom w:val="none" w:sz="0" w:space="0" w:color="auto"/>
                <w:right w:val="none" w:sz="0" w:space="0" w:color="auto"/>
              </w:divBdr>
            </w:div>
            <w:div w:id="45183072">
              <w:marLeft w:val="0"/>
              <w:marRight w:val="0"/>
              <w:marTop w:val="0"/>
              <w:marBottom w:val="0"/>
              <w:divBdr>
                <w:top w:val="none" w:sz="0" w:space="0" w:color="auto"/>
                <w:left w:val="none" w:sz="0" w:space="0" w:color="auto"/>
                <w:bottom w:val="none" w:sz="0" w:space="0" w:color="auto"/>
                <w:right w:val="none" w:sz="0" w:space="0" w:color="auto"/>
              </w:divBdr>
            </w:div>
            <w:div w:id="916014329">
              <w:marLeft w:val="0"/>
              <w:marRight w:val="0"/>
              <w:marTop w:val="0"/>
              <w:marBottom w:val="0"/>
              <w:divBdr>
                <w:top w:val="none" w:sz="0" w:space="0" w:color="auto"/>
                <w:left w:val="none" w:sz="0" w:space="0" w:color="auto"/>
                <w:bottom w:val="none" w:sz="0" w:space="0" w:color="auto"/>
                <w:right w:val="none" w:sz="0" w:space="0" w:color="auto"/>
              </w:divBdr>
            </w:div>
            <w:div w:id="289287524">
              <w:marLeft w:val="0"/>
              <w:marRight w:val="0"/>
              <w:marTop w:val="0"/>
              <w:marBottom w:val="0"/>
              <w:divBdr>
                <w:top w:val="none" w:sz="0" w:space="0" w:color="auto"/>
                <w:left w:val="none" w:sz="0" w:space="0" w:color="auto"/>
                <w:bottom w:val="none" w:sz="0" w:space="0" w:color="auto"/>
                <w:right w:val="none" w:sz="0" w:space="0" w:color="auto"/>
              </w:divBdr>
            </w:div>
            <w:div w:id="1962422329">
              <w:marLeft w:val="0"/>
              <w:marRight w:val="0"/>
              <w:marTop w:val="0"/>
              <w:marBottom w:val="0"/>
              <w:divBdr>
                <w:top w:val="none" w:sz="0" w:space="0" w:color="auto"/>
                <w:left w:val="none" w:sz="0" w:space="0" w:color="auto"/>
                <w:bottom w:val="none" w:sz="0" w:space="0" w:color="auto"/>
                <w:right w:val="none" w:sz="0" w:space="0" w:color="auto"/>
              </w:divBdr>
            </w:div>
            <w:div w:id="408118119">
              <w:marLeft w:val="0"/>
              <w:marRight w:val="0"/>
              <w:marTop w:val="0"/>
              <w:marBottom w:val="0"/>
              <w:divBdr>
                <w:top w:val="none" w:sz="0" w:space="0" w:color="auto"/>
                <w:left w:val="none" w:sz="0" w:space="0" w:color="auto"/>
                <w:bottom w:val="none" w:sz="0" w:space="0" w:color="auto"/>
                <w:right w:val="none" w:sz="0" w:space="0" w:color="auto"/>
              </w:divBdr>
            </w:div>
            <w:div w:id="1252003814">
              <w:marLeft w:val="0"/>
              <w:marRight w:val="0"/>
              <w:marTop w:val="0"/>
              <w:marBottom w:val="0"/>
              <w:divBdr>
                <w:top w:val="none" w:sz="0" w:space="0" w:color="auto"/>
                <w:left w:val="none" w:sz="0" w:space="0" w:color="auto"/>
                <w:bottom w:val="none" w:sz="0" w:space="0" w:color="auto"/>
                <w:right w:val="none" w:sz="0" w:space="0" w:color="auto"/>
              </w:divBdr>
            </w:div>
            <w:div w:id="1775049626">
              <w:marLeft w:val="0"/>
              <w:marRight w:val="0"/>
              <w:marTop w:val="0"/>
              <w:marBottom w:val="0"/>
              <w:divBdr>
                <w:top w:val="none" w:sz="0" w:space="0" w:color="auto"/>
                <w:left w:val="none" w:sz="0" w:space="0" w:color="auto"/>
                <w:bottom w:val="none" w:sz="0" w:space="0" w:color="auto"/>
                <w:right w:val="none" w:sz="0" w:space="0" w:color="auto"/>
              </w:divBdr>
            </w:div>
            <w:div w:id="1901015892">
              <w:marLeft w:val="0"/>
              <w:marRight w:val="0"/>
              <w:marTop w:val="0"/>
              <w:marBottom w:val="0"/>
              <w:divBdr>
                <w:top w:val="none" w:sz="0" w:space="0" w:color="auto"/>
                <w:left w:val="none" w:sz="0" w:space="0" w:color="auto"/>
                <w:bottom w:val="none" w:sz="0" w:space="0" w:color="auto"/>
                <w:right w:val="none" w:sz="0" w:space="0" w:color="auto"/>
              </w:divBdr>
            </w:div>
            <w:div w:id="968362689">
              <w:marLeft w:val="0"/>
              <w:marRight w:val="0"/>
              <w:marTop w:val="0"/>
              <w:marBottom w:val="0"/>
              <w:divBdr>
                <w:top w:val="none" w:sz="0" w:space="0" w:color="auto"/>
                <w:left w:val="none" w:sz="0" w:space="0" w:color="auto"/>
                <w:bottom w:val="none" w:sz="0" w:space="0" w:color="auto"/>
                <w:right w:val="none" w:sz="0" w:space="0" w:color="auto"/>
              </w:divBdr>
            </w:div>
          </w:divsChild>
        </w:div>
        <w:div w:id="850029799">
          <w:marLeft w:val="0"/>
          <w:marRight w:val="0"/>
          <w:marTop w:val="0"/>
          <w:marBottom w:val="0"/>
          <w:divBdr>
            <w:top w:val="none" w:sz="0" w:space="0" w:color="auto"/>
            <w:left w:val="none" w:sz="0" w:space="0" w:color="auto"/>
            <w:bottom w:val="none" w:sz="0" w:space="0" w:color="auto"/>
            <w:right w:val="none" w:sz="0" w:space="0" w:color="auto"/>
          </w:divBdr>
        </w:div>
        <w:div w:id="165020227">
          <w:marLeft w:val="0"/>
          <w:marRight w:val="0"/>
          <w:marTop w:val="0"/>
          <w:marBottom w:val="0"/>
          <w:divBdr>
            <w:top w:val="none" w:sz="0" w:space="0" w:color="auto"/>
            <w:left w:val="none" w:sz="0" w:space="0" w:color="auto"/>
            <w:bottom w:val="none" w:sz="0" w:space="0" w:color="auto"/>
            <w:right w:val="none" w:sz="0" w:space="0" w:color="auto"/>
          </w:divBdr>
        </w:div>
        <w:div w:id="1426923505">
          <w:marLeft w:val="0"/>
          <w:marRight w:val="0"/>
          <w:marTop w:val="0"/>
          <w:marBottom w:val="0"/>
          <w:divBdr>
            <w:top w:val="none" w:sz="0" w:space="0" w:color="auto"/>
            <w:left w:val="none" w:sz="0" w:space="0" w:color="auto"/>
            <w:bottom w:val="none" w:sz="0" w:space="0" w:color="auto"/>
            <w:right w:val="none" w:sz="0" w:space="0" w:color="auto"/>
          </w:divBdr>
        </w:div>
        <w:div w:id="1903297220">
          <w:marLeft w:val="0"/>
          <w:marRight w:val="0"/>
          <w:marTop w:val="0"/>
          <w:marBottom w:val="0"/>
          <w:divBdr>
            <w:top w:val="none" w:sz="0" w:space="0" w:color="auto"/>
            <w:left w:val="none" w:sz="0" w:space="0" w:color="auto"/>
            <w:bottom w:val="none" w:sz="0" w:space="0" w:color="auto"/>
            <w:right w:val="none" w:sz="0" w:space="0" w:color="auto"/>
          </w:divBdr>
        </w:div>
        <w:div w:id="286400151">
          <w:marLeft w:val="0"/>
          <w:marRight w:val="0"/>
          <w:marTop w:val="0"/>
          <w:marBottom w:val="0"/>
          <w:divBdr>
            <w:top w:val="none" w:sz="0" w:space="0" w:color="auto"/>
            <w:left w:val="none" w:sz="0" w:space="0" w:color="auto"/>
            <w:bottom w:val="none" w:sz="0" w:space="0" w:color="auto"/>
            <w:right w:val="none" w:sz="0" w:space="0" w:color="auto"/>
          </w:divBdr>
        </w:div>
        <w:div w:id="268320600">
          <w:marLeft w:val="0"/>
          <w:marRight w:val="0"/>
          <w:marTop w:val="0"/>
          <w:marBottom w:val="0"/>
          <w:divBdr>
            <w:top w:val="none" w:sz="0" w:space="0" w:color="auto"/>
            <w:left w:val="none" w:sz="0" w:space="0" w:color="auto"/>
            <w:bottom w:val="none" w:sz="0" w:space="0" w:color="auto"/>
            <w:right w:val="none" w:sz="0" w:space="0" w:color="auto"/>
          </w:divBdr>
        </w:div>
        <w:div w:id="1040281572">
          <w:marLeft w:val="0"/>
          <w:marRight w:val="0"/>
          <w:marTop w:val="0"/>
          <w:marBottom w:val="0"/>
          <w:divBdr>
            <w:top w:val="none" w:sz="0" w:space="0" w:color="auto"/>
            <w:left w:val="none" w:sz="0" w:space="0" w:color="auto"/>
            <w:bottom w:val="none" w:sz="0" w:space="0" w:color="auto"/>
            <w:right w:val="none" w:sz="0" w:space="0" w:color="auto"/>
          </w:divBdr>
        </w:div>
        <w:div w:id="831793291">
          <w:marLeft w:val="0"/>
          <w:marRight w:val="0"/>
          <w:marTop w:val="0"/>
          <w:marBottom w:val="0"/>
          <w:divBdr>
            <w:top w:val="none" w:sz="0" w:space="0" w:color="auto"/>
            <w:left w:val="none" w:sz="0" w:space="0" w:color="auto"/>
            <w:bottom w:val="none" w:sz="0" w:space="0" w:color="auto"/>
            <w:right w:val="none" w:sz="0" w:space="0" w:color="auto"/>
          </w:divBdr>
        </w:div>
        <w:div w:id="1797718561">
          <w:marLeft w:val="0"/>
          <w:marRight w:val="0"/>
          <w:marTop w:val="0"/>
          <w:marBottom w:val="0"/>
          <w:divBdr>
            <w:top w:val="none" w:sz="0" w:space="0" w:color="auto"/>
            <w:left w:val="none" w:sz="0" w:space="0" w:color="auto"/>
            <w:bottom w:val="none" w:sz="0" w:space="0" w:color="auto"/>
            <w:right w:val="none" w:sz="0" w:space="0" w:color="auto"/>
          </w:divBdr>
        </w:div>
        <w:div w:id="654800853">
          <w:marLeft w:val="0"/>
          <w:marRight w:val="0"/>
          <w:marTop w:val="0"/>
          <w:marBottom w:val="0"/>
          <w:divBdr>
            <w:top w:val="none" w:sz="0" w:space="0" w:color="auto"/>
            <w:left w:val="none" w:sz="0" w:space="0" w:color="auto"/>
            <w:bottom w:val="none" w:sz="0" w:space="0" w:color="auto"/>
            <w:right w:val="none" w:sz="0" w:space="0" w:color="auto"/>
          </w:divBdr>
        </w:div>
        <w:div w:id="1238706584">
          <w:marLeft w:val="0"/>
          <w:marRight w:val="0"/>
          <w:marTop w:val="0"/>
          <w:marBottom w:val="0"/>
          <w:divBdr>
            <w:top w:val="none" w:sz="0" w:space="0" w:color="auto"/>
            <w:left w:val="none" w:sz="0" w:space="0" w:color="auto"/>
            <w:bottom w:val="none" w:sz="0" w:space="0" w:color="auto"/>
            <w:right w:val="none" w:sz="0" w:space="0" w:color="auto"/>
          </w:divBdr>
        </w:div>
        <w:div w:id="1044716019">
          <w:marLeft w:val="0"/>
          <w:marRight w:val="0"/>
          <w:marTop w:val="0"/>
          <w:marBottom w:val="0"/>
          <w:divBdr>
            <w:top w:val="none" w:sz="0" w:space="0" w:color="auto"/>
            <w:left w:val="none" w:sz="0" w:space="0" w:color="auto"/>
            <w:bottom w:val="none" w:sz="0" w:space="0" w:color="auto"/>
            <w:right w:val="none" w:sz="0" w:space="0" w:color="auto"/>
          </w:divBdr>
        </w:div>
        <w:div w:id="61371314">
          <w:marLeft w:val="0"/>
          <w:marRight w:val="0"/>
          <w:marTop w:val="0"/>
          <w:marBottom w:val="0"/>
          <w:divBdr>
            <w:top w:val="none" w:sz="0" w:space="0" w:color="auto"/>
            <w:left w:val="none" w:sz="0" w:space="0" w:color="auto"/>
            <w:bottom w:val="none" w:sz="0" w:space="0" w:color="auto"/>
            <w:right w:val="none" w:sz="0" w:space="0" w:color="auto"/>
          </w:divBdr>
        </w:div>
        <w:div w:id="721291931">
          <w:marLeft w:val="0"/>
          <w:marRight w:val="0"/>
          <w:marTop w:val="0"/>
          <w:marBottom w:val="0"/>
          <w:divBdr>
            <w:top w:val="none" w:sz="0" w:space="0" w:color="auto"/>
            <w:left w:val="none" w:sz="0" w:space="0" w:color="auto"/>
            <w:bottom w:val="none" w:sz="0" w:space="0" w:color="auto"/>
            <w:right w:val="none" w:sz="0" w:space="0" w:color="auto"/>
          </w:divBdr>
        </w:div>
        <w:div w:id="1964461530">
          <w:marLeft w:val="0"/>
          <w:marRight w:val="0"/>
          <w:marTop w:val="0"/>
          <w:marBottom w:val="0"/>
          <w:divBdr>
            <w:top w:val="none" w:sz="0" w:space="0" w:color="auto"/>
            <w:left w:val="none" w:sz="0" w:space="0" w:color="auto"/>
            <w:bottom w:val="none" w:sz="0" w:space="0" w:color="auto"/>
            <w:right w:val="none" w:sz="0" w:space="0" w:color="auto"/>
          </w:divBdr>
        </w:div>
        <w:div w:id="1181167396">
          <w:marLeft w:val="0"/>
          <w:marRight w:val="0"/>
          <w:marTop w:val="0"/>
          <w:marBottom w:val="0"/>
          <w:divBdr>
            <w:top w:val="none" w:sz="0" w:space="0" w:color="auto"/>
            <w:left w:val="none" w:sz="0" w:space="0" w:color="auto"/>
            <w:bottom w:val="none" w:sz="0" w:space="0" w:color="auto"/>
            <w:right w:val="none" w:sz="0" w:space="0" w:color="auto"/>
          </w:divBdr>
        </w:div>
        <w:div w:id="2069184907">
          <w:marLeft w:val="0"/>
          <w:marRight w:val="0"/>
          <w:marTop w:val="0"/>
          <w:marBottom w:val="0"/>
          <w:divBdr>
            <w:top w:val="none" w:sz="0" w:space="0" w:color="auto"/>
            <w:left w:val="none" w:sz="0" w:space="0" w:color="auto"/>
            <w:bottom w:val="none" w:sz="0" w:space="0" w:color="auto"/>
            <w:right w:val="none" w:sz="0" w:space="0" w:color="auto"/>
          </w:divBdr>
        </w:div>
        <w:div w:id="42751192">
          <w:marLeft w:val="0"/>
          <w:marRight w:val="0"/>
          <w:marTop w:val="0"/>
          <w:marBottom w:val="0"/>
          <w:divBdr>
            <w:top w:val="none" w:sz="0" w:space="0" w:color="auto"/>
            <w:left w:val="none" w:sz="0" w:space="0" w:color="auto"/>
            <w:bottom w:val="none" w:sz="0" w:space="0" w:color="auto"/>
            <w:right w:val="none" w:sz="0" w:space="0" w:color="auto"/>
          </w:divBdr>
        </w:div>
        <w:div w:id="2408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onlinelibrary.wiley.com/doi/full/10.1002/ejp.4767" TargetMode="External" Id="Ra0280e0a99784f9e" /></Relationships>
</file>

<file path=word/theme/theme1.xml><?xml version="1.0" encoding="utf-8"?>
<a:theme xmlns:a="http://schemas.openxmlformats.org/drawingml/2006/main" xmlns:thm15="http://schemas.microsoft.com/office/thememl/2012/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1DDC4C5D-E89D-4B8F-89C6-DD5E8B593CD6}"/>
</file>

<file path=customXml/itemProps2.xml><?xml version="1.0" encoding="utf-8"?>
<ds:datastoreItem xmlns:ds="http://schemas.openxmlformats.org/officeDocument/2006/customXml" ds:itemID="{2BFAD684-E17F-4721-9E45-A865690352E7}"/>
</file>

<file path=customXml/itemProps3.xml><?xml version="1.0" encoding="utf-8"?>
<ds:datastoreItem xmlns:ds="http://schemas.openxmlformats.org/officeDocument/2006/customXml" ds:itemID="{376E0C54-AB3A-40AE-9145-61F2B9D53F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Wuestefeld Marion</dc:creator>
  <keywords/>
  <dc:description/>
  <lastModifiedBy>Marta Bartnicka</lastModifiedBy>
  <revision>4</revision>
  <dcterms:created xsi:type="dcterms:W3CDTF">2025-09-09T13:18:00.0000000Z</dcterms:created>
  <dcterms:modified xsi:type="dcterms:W3CDTF">2025-09-11T10:52:03.9040989Z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